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85" w:rsidRDefault="006816D6">
      <w:pPr>
        <w:spacing w:after="0" w:line="240" w:lineRule="auto"/>
      </w:pPr>
      <w:bookmarkStart w:id="0" w:name="_GoBack"/>
      <w:bookmarkEnd w:id="0"/>
      <w:r>
        <w:t>Lauren Johnson</w:t>
      </w:r>
    </w:p>
    <w:p w:rsidR="00C40685" w:rsidRDefault="006816D6">
      <w:pPr>
        <w:spacing w:after="0" w:line="240" w:lineRule="auto"/>
      </w:pPr>
      <w:r>
        <w:t>Katie Felt</w:t>
      </w:r>
    </w:p>
    <w:p w:rsidR="00C40685" w:rsidRDefault="006816D6">
      <w:pPr>
        <w:spacing w:after="0" w:line="240" w:lineRule="auto"/>
      </w:pPr>
      <w:r>
        <w:t>Mirella De Souza E Silva</w:t>
      </w:r>
    </w:p>
    <w:p w:rsidR="00C40685" w:rsidRDefault="006816D6">
      <w:pPr>
        <w:spacing w:after="0" w:line="240" w:lineRule="auto"/>
      </w:pPr>
      <w:r>
        <w:t>Al Baldi</w:t>
      </w:r>
    </w:p>
    <w:p w:rsidR="00C40685" w:rsidRDefault="006816D6">
      <w:pPr>
        <w:spacing w:after="0" w:line="240" w:lineRule="auto"/>
      </w:pPr>
      <w:r>
        <w:t>December 13, 2012</w:t>
      </w:r>
    </w:p>
    <w:p w:rsidR="00C40685" w:rsidRDefault="00C40685">
      <w:pPr>
        <w:spacing w:after="0" w:line="240" w:lineRule="auto"/>
        <w:rPr>
          <w:rFonts w:ascii="Times New Roman Bold" w:hAnsi="Times New Roman Bold"/>
          <w:sz w:val="28"/>
        </w:rPr>
      </w:pPr>
    </w:p>
    <w:p w:rsidR="00C40685" w:rsidRDefault="006816D6">
      <w:pPr>
        <w:spacing w:after="0" w:line="240" w:lineRule="auto"/>
        <w:jc w:val="center"/>
        <w:rPr>
          <w:rFonts w:ascii="Times New Roman Bold" w:hAnsi="Times New Roman Bold"/>
          <w:sz w:val="28"/>
        </w:rPr>
      </w:pPr>
      <w:r>
        <w:rPr>
          <w:rFonts w:ascii="Times New Roman Bold" w:hAnsi="Times New Roman Bold"/>
          <w:sz w:val="28"/>
        </w:rPr>
        <w:t>Environmental Project: Print Cap</w:t>
      </w:r>
    </w:p>
    <w:p w:rsidR="00C40685" w:rsidRDefault="00C40685">
      <w:pPr>
        <w:spacing w:after="0" w:line="240" w:lineRule="auto"/>
      </w:pPr>
    </w:p>
    <w:p w:rsidR="00C40685" w:rsidRDefault="006816D6">
      <w:pPr>
        <w:spacing w:after="0" w:line="240" w:lineRule="auto"/>
        <w:rPr>
          <w:rFonts w:ascii="Times New Roman Bold" w:hAnsi="Times New Roman Bold"/>
          <w:sz w:val="28"/>
        </w:rPr>
      </w:pPr>
      <w:r>
        <w:rPr>
          <w:rFonts w:ascii="Times New Roman Bold" w:hAnsi="Times New Roman Bold"/>
          <w:sz w:val="28"/>
        </w:rPr>
        <w:t>Table of Contents</w:t>
      </w:r>
    </w:p>
    <w:p w:rsidR="00C40685" w:rsidRDefault="006816D6">
      <w:pPr>
        <w:spacing w:after="0" w:line="240" w:lineRule="auto"/>
      </w:pPr>
      <w:r>
        <w:t xml:space="preserve">Introduction </w:t>
      </w:r>
      <w:r>
        <w:tab/>
      </w:r>
      <w:r>
        <w:tab/>
      </w:r>
      <w:r>
        <w:tab/>
        <w:t>pg. 1</w:t>
      </w:r>
    </w:p>
    <w:p w:rsidR="00C40685" w:rsidRDefault="006816D6">
      <w:pPr>
        <w:spacing w:after="0" w:line="240" w:lineRule="auto"/>
      </w:pPr>
      <w:r>
        <w:t>Literature Review</w:t>
      </w:r>
      <w:r>
        <w:tab/>
      </w:r>
      <w:r>
        <w:tab/>
        <w:t>pg. 3</w:t>
      </w:r>
    </w:p>
    <w:p w:rsidR="00C40685" w:rsidRDefault="006816D6">
      <w:pPr>
        <w:spacing w:after="0" w:line="240" w:lineRule="auto"/>
      </w:pPr>
      <w:r>
        <w:t xml:space="preserve">Definitions </w:t>
      </w:r>
      <w:r>
        <w:tab/>
      </w:r>
      <w:r>
        <w:tab/>
      </w:r>
      <w:r>
        <w:tab/>
        <w:t>pg. 5</w:t>
      </w:r>
    </w:p>
    <w:p w:rsidR="00C40685" w:rsidRDefault="006816D6">
      <w:pPr>
        <w:spacing w:after="0" w:line="240" w:lineRule="auto"/>
      </w:pPr>
      <w:r>
        <w:t>Green Printing Importance</w:t>
      </w:r>
      <w:r>
        <w:tab/>
        <w:t>pg. 9</w:t>
      </w:r>
    </w:p>
    <w:p w:rsidR="00C40685" w:rsidRDefault="006816D6">
      <w:pPr>
        <w:spacing w:after="0" w:line="240" w:lineRule="auto"/>
      </w:pPr>
      <w:r>
        <w:t>Methods</w:t>
      </w:r>
      <w:r>
        <w:tab/>
      </w:r>
      <w:r>
        <w:tab/>
      </w:r>
      <w:r>
        <w:tab/>
        <w:t>pg. 11</w:t>
      </w:r>
    </w:p>
    <w:p w:rsidR="00C40685" w:rsidRDefault="006816D6">
      <w:pPr>
        <w:spacing w:after="0" w:line="240" w:lineRule="auto"/>
      </w:pPr>
      <w:r>
        <w:t>Conclusion</w:t>
      </w:r>
      <w:r>
        <w:tab/>
      </w:r>
      <w:r>
        <w:tab/>
      </w:r>
      <w:r>
        <w:tab/>
        <w:t>pg. 18</w:t>
      </w:r>
    </w:p>
    <w:p w:rsidR="00C40685" w:rsidRDefault="006816D6">
      <w:pPr>
        <w:spacing w:after="0" w:line="240" w:lineRule="auto"/>
      </w:pPr>
      <w:r>
        <w:t xml:space="preserve">Work Cited </w:t>
      </w:r>
      <w:r>
        <w:tab/>
      </w:r>
      <w:r>
        <w:tab/>
      </w:r>
      <w:r>
        <w:tab/>
        <w:t>pg. 19</w:t>
      </w:r>
    </w:p>
    <w:p w:rsidR="00C40685" w:rsidRDefault="00C40685">
      <w:pPr>
        <w:spacing w:after="0" w:line="240" w:lineRule="auto"/>
      </w:pPr>
    </w:p>
    <w:p w:rsidR="00C40685" w:rsidRDefault="006816D6">
      <w:pPr>
        <w:spacing w:after="0"/>
        <w:rPr>
          <w:rFonts w:ascii="Times New Roman Bold" w:hAnsi="Times New Roman Bold"/>
          <w:sz w:val="28"/>
        </w:rPr>
      </w:pPr>
      <w:r>
        <w:rPr>
          <w:rFonts w:ascii="Times New Roman Bold" w:hAnsi="Times New Roman Bold"/>
          <w:sz w:val="28"/>
        </w:rPr>
        <w:t xml:space="preserve">Introduction </w:t>
      </w:r>
    </w:p>
    <w:p w:rsidR="00C40685" w:rsidRDefault="006816D6">
      <w:pPr>
        <w:spacing w:after="0" w:line="480" w:lineRule="auto"/>
        <w:rPr>
          <w:rFonts w:ascii="Times New Roman Bold" w:hAnsi="Times New Roman Bold"/>
        </w:rPr>
      </w:pPr>
      <w:r>
        <w:t>We ran an economic analysis on a print-cap for Westminster students. Prior projects have worked on the issue of reducing print jobs. We used the data collected from the print.westminster website, a site that not only tracks total print</w:t>
      </w:r>
      <w:bookmarkStart w:id="1" w:name="GoBack"/>
      <w:bookmarkEnd w:id="1"/>
      <w:r>
        <w:t xml:space="preserve"> jobs and pages of each student since its inception last August, but also the carbon emitted, number of trees used, and amount of electricity needed for the pages to be printed out. We first analyzed how many pages each student should be allocated for free per year. We aimed for a cap high enough so that it will force students to reconsider their wasteful habits, but not so high that it would become a burden for students. Our research investigates print caps from other school. The limit, much like a limit on a pollutant in a CAP program, should help students change their behavior and print less in order to avoid any charges. We will also estimate the cost savings potential of a print cap—schools that have done it in the past have found that students limit their printing below the overall institutional limit.</w:t>
      </w:r>
    </w:p>
    <w:p w:rsidR="00C40685" w:rsidRDefault="006816D6">
      <w:pPr>
        <w:spacing w:after="0" w:line="480" w:lineRule="auto"/>
        <w:rPr>
          <w:rFonts w:ascii="Times New Roman Bold" w:hAnsi="Times New Roman Bold"/>
        </w:rPr>
      </w:pPr>
      <w:r>
        <w:t xml:space="preserve">We also performed a cost-benefit analysis of the potential savings to Westminster College. The beauty of a print cap is that it doesn’t cost the institution any additional funds, but saves money (toner, ink, and paper are expensive) and brings in money from charges. Hence, the analysis was </w:t>
      </w:r>
      <w:r>
        <w:lastRenderedPageBreak/>
        <w:t>fairly straightforward once we gathered the data. We calculated all benefits, including: (1) the money saved from less paper, toner, and printer wear and tear; (2) the amount of potential charges brought in; (3) saves on electricity; (4) saves on maintenance kits and; (5) environmental. We would estimate the latter by assessing the overall annual pages printed minus the “budgeted” pages under the cap, and then multiply that amount by the charges. These two calculations would provide a powerful economic incentive for the college to institute a print cap.</w:t>
      </w:r>
    </w:p>
    <w:p w:rsidR="00C40685" w:rsidRDefault="006816D6">
      <w:pPr>
        <w:spacing w:after="0" w:line="480" w:lineRule="auto"/>
        <w:ind w:left="720" w:hanging="720"/>
        <w:rPr>
          <w:rFonts w:ascii="Times New Roman Bold" w:hAnsi="Times New Roman Bold"/>
        </w:rPr>
      </w:pPr>
      <w:r>
        <w:t>Another incentive for the print cap stems from the climate neutrality pact that former President Bassis signed. Our group could calculate the amount of carbon saved if the print cap were followed, which would help the college along the road to carbon neutrality. Particular information that supports our objective is found in Equitrac’s</w:t>
      </w:r>
      <w:r>
        <w:rPr>
          <w:rStyle w:val="FootnoteReference1"/>
        </w:rPr>
        <w:footnoteReference w:id="1"/>
      </w:r>
      <w:r>
        <w:t xml:space="preserve"> literature– a possible solution we could operate at Westminster College:</w:t>
      </w:r>
    </w:p>
    <w:p w:rsidR="00C40685" w:rsidRDefault="006816D6">
      <w:pPr>
        <w:spacing w:after="0" w:line="480" w:lineRule="auto"/>
        <w:ind w:left="1440"/>
        <w:rPr>
          <w:rFonts w:ascii="Times New Roman Bold" w:hAnsi="Times New Roman Bold"/>
        </w:rPr>
      </w:pPr>
      <w:r>
        <w:t>• Organizations that actively manage print fleets can save up to 30% of overall print costs</w:t>
      </w:r>
    </w:p>
    <w:p w:rsidR="00C40685" w:rsidRDefault="006816D6">
      <w:pPr>
        <w:spacing w:after="0" w:line="480" w:lineRule="auto"/>
        <w:ind w:left="720" w:firstLine="720"/>
        <w:rPr>
          <w:rFonts w:ascii="Times New Roman Bold" w:hAnsi="Times New Roman Bold"/>
        </w:rPr>
      </w:pPr>
      <w:r>
        <w:t>• Prevent abuse of high-cost and/or color devices</w:t>
      </w:r>
    </w:p>
    <w:p w:rsidR="00C40685" w:rsidRDefault="006816D6">
      <w:pPr>
        <w:spacing w:after="0" w:line="480" w:lineRule="auto"/>
        <w:rPr>
          <w:rFonts w:ascii="Times New Roman Bold" w:hAnsi="Times New Roman Bold"/>
        </w:rPr>
      </w:pPr>
      <w:r>
        <w:t>Ø Redirect large jobs to the most cost-effective device</w:t>
      </w:r>
    </w:p>
    <w:p w:rsidR="00C40685" w:rsidRDefault="006816D6">
      <w:pPr>
        <w:spacing w:after="0" w:line="480" w:lineRule="auto"/>
        <w:rPr>
          <w:rFonts w:ascii="Times New Roman Bold" w:hAnsi="Times New Roman Bold"/>
        </w:rPr>
      </w:pPr>
      <w:r>
        <w:t>Ø Impose print quotas for all users; and charge for overage</w:t>
      </w:r>
    </w:p>
    <w:p w:rsidR="00C40685" w:rsidRDefault="006816D6">
      <w:pPr>
        <w:spacing w:after="0" w:line="480" w:lineRule="auto"/>
        <w:ind w:firstLine="720"/>
        <w:rPr>
          <w:rFonts w:ascii="Times New Roman Bold" w:hAnsi="Times New Roman Bold"/>
        </w:rPr>
      </w:pPr>
      <w:r>
        <w:t>• Encourage responsible printing</w:t>
      </w:r>
    </w:p>
    <w:p w:rsidR="00C40685" w:rsidRDefault="006816D6">
      <w:pPr>
        <w:spacing w:after="0" w:line="480" w:lineRule="auto"/>
        <w:ind w:firstLine="720"/>
        <w:rPr>
          <w:rFonts w:ascii="Times New Roman Bold" w:hAnsi="Times New Roman Bold"/>
        </w:rPr>
      </w:pPr>
      <w:r>
        <w:t>• Choose whether to recalculate the cost of a print job that has been redirected</w:t>
      </w:r>
    </w:p>
    <w:p w:rsidR="00C40685" w:rsidRDefault="006816D6">
      <w:pPr>
        <w:spacing w:after="0" w:line="480" w:lineRule="auto"/>
        <w:ind w:firstLine="720"/>
        <w:rPr>
          <w:rFonts w:ascii="Times New Roman Bold" w:hAnsi="Times New Roman Bold"/>
        </w:rPr>
      </w:pPr>
      <w:r>
        <w:t>• Cost preview jobs for printing choose the lowest cost alternative</w:t>
      </w:r>
    </w:p>
    <w:p w:rsidR="00C40685" w:rsidRDefault="006816D6">
      <w:pPr>
        <w:spacing w:after="0" w:line="480" w:lineRule="auto"/>
        <w:ind w:firstLine="720"/>
        <w:rPr>
          <w:rFonts w:ascii="Times New Roman Bold" w:hAnsi="Times New Roman Bold"/>
        </w:rPr>
      </w:pPr>
      <w:r>
        <w:t>• Minimize waste by modifying user behavior</w:t>
      </w:r>
    </w:p>
    <w:p w:rsidR="00C40685" w:rsidRDefault="006816D6">
      <w:pPr>
        <w:spacing w:after="0" w:line="480" w:lineRule="auto"/>
        <w:rPr>
          <w:rFonts w:ascii="Times New Roman Bold" w:hAnsi="Times New Roman Bold"/>
        </w:rPr>
      </w:pPr>
      <w:r>
        <w:t>Ø Delete uncollected prints before output</w:t>
      </w:r>
    </w:p>
    <w:p w:rsidR="00C40685" w:rsidRDefault="006816D6">
      <w:pPr>
        <w:spacing w:after="0" w:line="480" w:lineRule="auto"/>
        <w:rPr>
          <w:rFonts w:ascii="Times New Roman Bold" w:hAnsi="Times New Roman Bold"/>
        </w:rPr>
      </w:pPr>
      <w:r>
        <w:t>Ø Drive output to less-expensive devices</w:t>
      </w:r>
    </w:p>
    <w:p w:rsidR="00C40685" w:rsidRDefault="006816D6">
      <w:pPr>
        <w:spacing w:after="0" w:line="480" w:lineRule="auto"/>
        <w:ind w:firstLine="720"/>
        <w:rPr>
          <w:rFonts w:ascii="Times New Roman Bold" w:hAnsi="Times New Roman Bold"/>
        </w:rPr>
      </w:pPr>
      <w:r>
        <w:lastRenderedPageBreak/>
        <w:t>• Automatically enforce rules</w:t>
      </w:r>
    </w:p>
    <w:p w:rsidR="00C40685" w:rsidRDefault="006816D6">
      <w:pPr>
        <w:spacing w:after="0" w:line="480" w:lineRule="auto"/>
        <w:rPr>
          <w:rFonts w:ascii="Times New Roman Bold" w:hAnsi="Times New Roman Bold"/>
        </w:rPr>
      </w:pPr>
      <w:r>
        <w:t>Ø Mandate monochrome, duplex and/or lowest-cost printing</w:t>
      </w:r>
    </w:p>
    <w:p w:rsidR="00C40685" w:rsidRDefault="006816D6">
      <w:pPr>
        <w:spacing w:after="0" w:line="480" w:lineRule="auto"/>
        <w:rPr>
          <w:rFonts w:ascii="Times New Roman Bold" w:hAnsi="Times New Roman Bold"/>
        </w:rPr>
      </w:pPr>
      <w:r>
        <w:t>Ø Cancel jobs that exceed parameters</w:t>
      </w:r>
    </w:p>
    <w:p w:rsidR="00C40685" w:rsidRDefault="006816D6">
      <w:pPr>
        <w:spacing w:after="0" w:line="480" w:lineRule="auto"/>
        <w:ind w:left="720"/>
        <w:rPr>
          <w:rFonts w:ascii="Times New Roman Bold" w:hAnsi="Times New Roman Bold"/>
        </w:rPr>
      </w:pPr>
      <w:r>
        <w:t xml:space="preserve">• With Equitrac you can empower your users to make the right choice by providing them with the cost information related to their printing choice. </w:t>
      </w:r>
    </w:p>
    <w:p w:rsidR="00C40685" w:rsidRDefault="006816D6">
      <w:pPr>
        <w:spacing w:after="0" w:line="480" w:lineRule="auto"/>
        <w:rPr>
          <w:rFonts w:ascii="Times New Roman Bold" w:hAnsi="Times New Roman Bold"/>
        </w:rPr>
      </w:pPr>
      <w:r>
        <w:t>Ø When users send a job, they can be given the option to print at a list of devices and given the cost for the job on each.  This allows you to empower users to drive their own cost reductions in situations where you would prefer not to enforce hard rules</w:t>
      </w:r>
    </w:p>
    <w:p w:rsidR="00C40685" w:rsidRDefault="006816D6">
      <w:pPr>
        <w:spacing w:after="0" w:line="480" w:lineRule="auto"/>
        <w:rPr>
          <w:rFonts w:ascii="Times New Roman Bold" w:hAnsi="Times New Roman Bold"/>
        </w:rPr>
      </w:pPr>
      <w:r>
        <w:t>Ø Holds documents in a virtual print queue</w:t>
      </w:r>
    </w:p>
    <w:p w:rsidR="00C40685" w:rsidRDefault="006816D6">
      <w:pPr>
        <w:spacing w:after="0" w:line="480" w:lineRule="auto"/>
        <w:rPr>
          <w:rFonts w:ascii="Times New Roman Bold" w:hAnsi="Times New Roman Bold"/>
        </w:rPr>
      </w:pPr>
      <w:r>
        <w:t>Ø Eliminates abandoned print jobs on the tray</w:t>
      </w:r>
    </w:p>
    <w:p w:rsidR="00C40685" w:rsidRDefault="006816D6">
      <w:pPr>
        <w:spacing w:after="0" w:line="480" w:lineRule="auto"/>
      </w:pPr>
      <w:r>
        <w:t>Ø Releases document after authentication with unique P.I.N. code or campus card; ensures security without restricting certain devices</w:t>
      </w:r>
    </w:p>
    <w:p w:rsidR="00C40685" w:rsidRDefault="006816D6">
      <w:pPr>
        <w:spacing w:after="0" w:line="480" w:lineRule="auto"/>
        <w:rPr>
          <w:rFonts w:ascii="Times New Roman Bold" w:hAnsi="Times New Roman Bold"/>
          <w:sz w:val="28"/>
        </w:rPr>
      </w:pPr>
      <w:r>
        <w:rPr>
          <w:rFonts w:ascii="Times New Roman Bold" w:hAnsi="Times New Roman Bold"/>
          <w:sz w:val="28"/>
        </w:rPr>
        <w:t>Literature Review</w:t>
      </w:r>
    </w:p>
    <w:p w:rsidR="00C40685" w:rsidRDefault="006816D6">
      <w:pPr>
        <w:spacing w:after="0" w:line="480" w:lineRule="auto"/>
      </w:pPr>
      <w:r>
        <w:t>Many other universities and colleges have implemented print caps in the past years. They report their findings on AASHE (Association for the Advancement of Sustainability in Higher Education) through the STARS program. A print-cap is a component of sustainable practices because it forces to students to monitor their use of several resources: paper, toner, printer wear and tear, and electricity. Savings of these materials represent significant economic savings to the schools, but they also represent sustainability because all of them contribute to an institution’s carbon footprint and waste footprint. Many of these schools have found that instituting a print-cap contributes to students greatly reducing what they print in order to stay within their allotted printing budget.</w:t>
      </w:r>
    </w:p>
    <w:p w:rsidR="00C40685" w:rsidRDefault="006816D6">
      <w:pPr>
        <w:spacing w:after="0"/>
      </w:pPr>
      <w:r>
        <w:lastRenderedPageBreak/>
        <w:t>Graph I: Fall 2009 Student Printing</w:t>
      </w:r>
      <w:r>
        <w:rPr>
          <w:noProof/>
        </w:rPr>
        <w:drawing>
          <wp:inline distT="0" distB="0" distL="0" distR="0">
            <wp:extent cx="4102100" cy="1917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100" cy="1917700"/>
                    </a:xfrm>
                    <a:prstGeom prst="rect">
                      <a:avLst/>
                    </a:prstGeom>
                    <a:noFill/>
                    <a:ln>
                      <a:noFill/>
                    </a:ln>
                  </pic:spPr>
                </pic:pic>
              </a:graphicData>
            </a:graphic>
          </wp:inline>
        </w:drawing>
      </w:r>
    </w:p>
    <w:p w:rsidR="00C40685" w:rsidRDefault="006816D6">
      <w:pPr>
        <w:spacing w:after="0" w:line="480" w:lineRule="auto"/>
      </w:pPr>
      <w:r>
        <w:t>Dickinson College, a school in Carlisle, PA, is of comparable size to Westminster (2,385 students). They are a four year liberal arts which instituted a print cap of 600 sheets per semester and 10 cents for extra sheets in fall 2009. They reported that “a staggering 92% of students stayed within the 600 page limit for the semester.</w:t>
      </w:r>
      <w:r>
        <w:rPr>
          <w:rFonts w:ascii="Times New Roman Bold" w:hAnsi="Times New Roman Bold"/>
        </w:rPr>
        <w:t xml:space="preserve"> </w:t>
      </w:r>
      <w:r>
        <w:t>Of the mere 170 students who did exceed the quota, more than half exceeded it by 200 or fewer pages which represents a total cost to the student of only $20. The below chart gives a clearer picture of the total usage.”</w:t>
      </w:r>
      <w:r>
        <w:cr/>
        <w:t xml:space="preserve">Dickinson College reports a 57% decrease in sheets printed in fall 2009 (compared to fall 2008), which translated into savings of $34,196. They saved 758,758 pieces of paper, equal to 89 trees.[1] </w:t>
      </w:r>
      <w:r>
        <w:cr/>
        <w:t>Luther College, a liberal arts college with 2,200 undergraduates fall 2009. Each student was allocated 400 pages a semester. This allocation amounted to nearly 900,000 sheets of paper for the entire school, yet only students only printed 307,948 pages. Likewise, at Loyola Marymount, students receive 250 free pages, and yet the collective student body only uses 66% of those 1,500,000 possible pages. When students must consciously monitor their own printing, they are likely to use less even than their original allocation. [2]</w:t>
      </w:r>
      <w:r>
        <w:cr/>
        <w:t xml:space="preserve">The Evergreen State College, Bard College, University of Puget Sound, and Red River College (among many others) all utilize printer release stations: when a student sends a print job to a </w:t>
      </w:r>
      <w:r>
        <w:lastRenderedPageBreak/>
        <w:t xml:space="preserve">printer, the system issues them a code which they must use at the printer itself before it releases the document. This cuts down on unnecessary printing because students don’t forget their jobs at the printer, nothing unwanted gets printed (because students must confirm the job), and students don’t abandon jobs at the printer because they’ve had to wait for a job before them. These release stations alone contribute to saving overall printing at these colleges (all of which are roughly the size of Westminster). </w:t>
      </w:r>
      <w:r>
        <w:cr/>
        <w:t xml:space="preserve">Williams College (2188 students) credits student accounts every semester: $50 to underclassman, $75 to seniors (non-thesis), and $100 to seniors (thesis). That amounts to 500 double-sided pages a semester (or 750 and 1000 for seniors). By allocating each student with a budget each semester, and then charging them more for single sided or for printers that cost more, the student has an incentive to maximize their allotment by printing only double sided at efficient printers. Williams also gives students an extra allotment—$20—for their month long term in January. Williams has reduced their printing by 25-30% in the last year. [3] </w:t>
      </w:r>
      <w:r>
        <w:cr/>
        <w:t>Virginia Tech, an institution much larger than Westminster, introduced a print quota 10 years ago. Over that decade, printing volume has gone from 1 million sheets per year to 250,000 sheets per year, a 75% decrease. This demonstrates that a print quota can have long-term effects on student behavior.</w:t>
      </w:r>
    </w:p>
    <w:p w:rsidR="00C40685" w:rsidRDefault="006816D6">
      <w:pPr>
        <w:spacing w:after="0" w:line="480" w:lineRule="auto"/>
        <w:rPr>
          <w:sz w:val="28"/>
        </w:rPr>
      </w:pPr>
      <w:r>
        <w:rPr>
          <w:rFonts w:ascii="Times New Roman Bold" w:hAnsi="Times New Roman Bold"/>
          <w:sz w:val="28"/>
        </w:rPr>
        <w:t>Definitions:</w:t>
      </w:r>
    </w:p>
    <w:p w:rsidR="00C40685" w:rsidRDefault="006816D6">
      <w:pPr>
        <w:spacing w:after="0" w:line="480" w:lineRule="auto"/>
      </w:pPr>
      <w:r>
        <w:rPr>
          <w:rFonts w:ascii="Times New Roman Bold" w:hAnsi="Times New Roman Bold"/>
        </w:rPr>
        <w:t>Efficient printer:</w:t>
      </w:r>
      <w:r>
        <w:t xml:space="preserve"> a large copier or printer that costs about 7 cents a sheet to print. Examples are the large printers in the library and the computer lab and the copier in the ePortfolio lab. These printers are both cheaper to run and use fewer environmental resources. They are efficient both economically and environmentally.</w:t>
      </w:r>
      <w:r>
        <w:cr/>
      </w:r>
      <w:r>
        <w:rPr>
          <w:rFonts w:ascii="Times New Roman Bold" w:hAnsi="Times New Roman Bold"/>
        </w:rPr>
        <w:t>Inefficient printer:</w:t>
      </w:r>
      <w:r>
        <w:t xml:space="preserve"> a small inkjet printer that can cost up to 22 cents a sheet to print. The inkjets </w:t>
      </w:r>
      <w:r>
        <w:lastRenderedPageBreak/>
        <w:t>in the Resident Halls are an example. Other inefficient printers, such as printers in classrooms, cost around 12 cents to print. These printers harm the environment more than efficient printers.</w:t>
      </w:r>
      <w:r>
        <w:cr/>
      </w:r>
      <w:r>
        <w:rPr>
          <w:rFonts w:ascii="Times New Roman Bold" w:hAnsi="Times New Roman Bold"/>
        </w:rPr>
        <w:t xml:space="preserve">Eco-mode printing: </w:t>
      </w:r>
      <w:r>
        <w:t xml:space="preserve">A setting possible for all printers that uses a lot less toner. A cartridge in the library will print 13500 pages versus 10000 pages in regular mode. The quality of a text document printed in eco-mode is satisfactory. Some documents require regular mode printing, however, if they are to be read easily. </w:t>
      </w:r>
      <w:r>
        <w:cr/>
      </w:r>
      <w:r>
        <w:rPr>
          <w:rFonts w:ascii="Times New Roman Bold" w:hAnsi="Times New Roman Bold"/>
        </w:rPr>
        <w:t>Student Budget:</w:t>
      </w:r>
      <w:r>
        <w:t xml:space="preserve"> Students will receive a printing budget every semester. This allotment will allow them a certain amount of pages printed double sided on an efficient printer.</w:t>
      </w:r>
      <w:r>
        <w:cr/>
      </w:r>
      <w:r>
        <w:rPr>
          <w:rFonts w:ascii="Times New Roman Bold" w:hAnsi="Times New Roman Bold"/>
        </w:rPr>
        <w:t>Printers priced individually:</w:t>
      </w:r>
      <w:r>
        <w:t xml:space="preserve"> Printing prices will depend on the cost of that specific printer. Because the purpose of a print cap is not to make money off of students, but rather to change their habits, students wouldn’t pay the full cost of printing on any printer. For example, the efficient printers in the library cost about 7 cents/double sided sheet. This price should be cut in half to roughly 3 cents. This will make the quota program less offensive to students, because they would only be paying a portion of what it costs the college to print. The prices of individual printers should be posted both on print.westminster and on the printer itself so that students can make informed choices about where to print, and hence maximize their printing budget. Students will be able to print the most pages with their allotment if they choose eco-mode, double sided, and efficient printers. Therefore they will have an economic incentive to choose the more environmentally friendly options that cost the school less money.</w:t>
      </w:r>
      <w:r>
        <w:cr/>
      </w:r>
      <w:r>
        <w:rPr>
          <w:rFonts w:ascii="Times New Roman Bold" w:hAnsi="Times New Roman Bold"/>
        </w:rPr>
        <w:t>Eco-Mode:</w:t>
      </w:r>
      <w:r>
        <w:t xml:space="preserve"> Most printers should be set on eco-mode. At least one printer should be left on regular mode. This printer would cost more, as it would use much more toner. However, the option might be necessary, as some students need to print documents in high quality. Students printing regular documents, however, will have the economic incentive to print using the eco-</w:t>
      </w:r>
      <w:r>
        <w:lastRenderedPageBreak/>
        <w:t>mode.</w:t>
      </w:r>
      <w:r>
        <w:cr/>
      </w:r>
      <w:r>
        <w:rPr>
          <w:rFonts w:ascii="Times New Roman Bold" w:hAnsi="Times New Roman Bold"/>
        </w:rPr>
        <w:t>May Term and Summer classes:</w:t>
      </w:r>
      <w:r>
        <w:t xml:space="preserve"> Students taking credit hours for May Term or during Summer Term should receive an additional allotment for printing. However, the volume of printing during these time periods are much lower than during the regular academic year.</w:t>
      </w:r>
      <w:r>
        <w:cr/>
      </w:r>
      <w:r>
        <w:rPr>
          <w:rFonts w:ascii="Times New Roman Bold" w:hAnsi="Times New Roman Bold"/>
        </w:rPr>
        <w:t>Student Employees and printing:</w:t>
      </w:r>
      <w:r>
        <w:t xml:space="preserve"> As of now, many student employees are required to print large volumes for their on-campus jobs. The student shouldn’t have to pay for this out of their account. Two options could solve this problem: 1) If the employer knows in advance that they will have to print a large amount, they should send the order into the print shop. Although there is a delay, a sheet printed there costs the school 7/10 of a cent, and it wouldn’t factor into the student’s budget. 2) If the employer </w:t>
      </w:r>
      <w:r>
        <w:rPr>
          <w:rFonts w:ascii="Times New Roman Italic" w:hAnsi="Times New Roman Italic"/>
        </w:rPr>
        <w:t xml:space="preserve">doesn’t </w:t>
      </w:r>
      <w:r>
        <w:t xml:space="preserve">know in advance, a separate account could be set up for that office for printing. This account would only be used for in-office printing. </w:t>
      </w:r>
      <w:r>
        <w:cr/>
      </w:r>
      <w:r>
        <w:rPr>
          <w:rFonts w:ascii="Times New Roman Bold" w:hAnsi="Times New Roman Bold"/>
        </w:rPr>
        <w:t>Copy Machines:</w:t>
      </w:r>
      <w:r>
        <w:t xml:space="preserve"> Currently, the only printing on our campus that charges students money are the copy machines. In response to this, students email copy jobs to themselves and print them on regular printers. This doesn’t make sense because copiers are much more efficient than printers. Copy machines should be included in student printing allotments, allowing them to choose more efficient printing options.</w:t>
      </w:r>
      <w:r>
        <w:cr/>
      </w:r>
      <w:r>
        <w:rPr>
          <w:rFonts w:ascii="Times New Roman Bold" w:hAnsi="Times New Roman Bold"/>
        </w:rPr>
        <w:t>Release Stations:</w:t>
      </w:r>
      <w:r>
        <w:t xml:space="preserve"> Large amounts of print jobs are currently wasted because students abandon jobs if someone else is printing a large document in front of them, and the student doesn’t have time to wait. Students also forget about jobs and leave them at the printer, or they accidentally print two copies if they think the first copy didn’t come through. A solution to these misprints is release stations. When a student prints, they will be issued a code by the system that they will use on a separate computer locating by the printers. The system will hold that job for 24 hours, and when the student is ready to pick the job up, they type in the code and directly receive the print </w:t>
      </w:r>
      <w:r>
        <w:lastRenderedPageBreak/>
        <w:t>job. Another bonus of these stations is that when students run out of money from their original allotment, they can pay directly at these machines rather than going to the cashier window. Also, as of now, pages printed from student laptops with Web Print aren’t counted in their account. If students printed to a release station from their laptops, those pages would count against their allotment. These release stations do cost x-amount of money, yet IT Services is willing to cover the cost of the stations in their budget because they believe installing this system will cut down on overall printing.</w:t>
      </w:r>
      <w:r>
        <w:cr/>
      </w:r>
      <w:r>
        <w:rPr>
          <w:rFonts w:ascii="Times New Roman Bold" w:hAnsi="Times New Roman Bold"/>
        </w:rPr>
        <w:t xml:space="preserve">Res Hall Printers: </w:t>
      </w:r>
      <w:r>
        <w:t xml:space="preserve">Printers in the resident halls are the most inefficient on campus. A single page costs as much as 22 cent, three times as much as the efficient library printers. They should be taken off of the system, and a more efficient printer could be installed in Shaw to take up that load. Many students do homework in Shaw, so this printer would be well used. </w:t>
      </w:r>
      <w:r>
        <w:cr/>
      </w:r>
      <w:r>
        <w:rPr>
          <w:rFonts w:ascii="Times New Roman Bold" w:hAnsi="Times New Roman Bold"/>
        </w:rPr>
        <w:t>Explaining the new program to students:</w:t>
      </w:r>
      <w:r>
        <w:t xml:space="preserve"> Students must be made aware that savings to the college equal savings to them. If a print quota can save the school anywhere from $21,000 to $44,000</w:t>
      </w:r>
      <w:r>
        <w:rPr>
          <w:rFonts w:ascii="Times New Roman Italic" w:hAnsi="Times New Roman Italic"/>
        </w:rPr>
        <w:t xml:space="preserve"> a year </w:t>
      </w:r>
      <w:r>
        <w:t>then that’s money that can be used to hire new faculty, reduce class sizes, or update technology (for example). Rather than wasting money on printing, the college can use the savings to benefit student learning.</w:t>
      </w:r>
      <w:r>
        <w:cr/>
      </w:r>
      <w:r>
        <w:rPr>
          <w:rFonts w:ascii="Times New Roman Bold" w:hAnsi="Times New Roman Bold"/>
        </w:rPr>
        <w:t xml:space="preserve">Inverted Block Pricing: </w:t>
      </w:r>
      <w:r>
        <w:t xml:space="preserve">Students will pay for half the cost of printing a page (3 cents for efficient printers and 6 cents for printers in classrooms) until they use 600 pages in a semester. After that, they will pay the full cost of printing (7 cents in library, 12 cents in the classrooms). </w:t>
      </w:r>
      <w:r>
        <w:cr/>
      </w:r>
      <w:r>
        <w:rPr>
          <w:rFonts w:ascii="Times New Roman Bold" w:hAnsi="Times New Roman Bold"/>
        </w:rPr>
        <w:t>Cost of at-home printing:</w:t>
      </w:r>
      <w:r>
        <w:t xml:space="preserve"> It should be emphasized to the students that printing at home on small ink-jet printers costs about 22 cents a page, a fee much larger than what they would charge at Westminster. Part of the point of the program is to cut down on student printing in general for </w:t>
      </w:r>
      <w:r>
        <w:lastRenderedPageBreak/>
        <w:t xml:space="preserve">the environmental benefits, and to change student habits of resource use (see Table II for a breakdown of savings for various print-caps of 500, 750, and 1000 pages per year). </w:t>
      </w:r>
    </w:p>
    <w:p w:rsidR="00C40685" w:rsidRDefault="006816D6">
      <w:pPr>
        <w:spacing w:after="0" w:line="480" w:lineRule="auto"/>
        <w:rPr>
          <w:rFonts w:ascii="Times New Roman Bold" w:hAnsi="Times New Roman Bold"/>
          <w:sz w:val="28"/>
        </w:rPr>
      </w:pPr>
      <w:r>
        <w:rPr>
          <w:rFonts w:ascii="Times New Roman Bold" w:hAnsi="Times New Roman Bold"/>
          <w:sz w:val="28"/>
        </w:rPr>
        <w:t>Why is green printing important?</w:t>
      </w:r>
    </w:p>
    <w:p w:rsidR="00C40685" w:rsidRDefault="006816D6">
      <w:pPr>
        <w:spacing w:after="0" w:line="480" w:lineRule="auto"/>
      </w:pPr>
      <w:r>
        <w:t>To produce paper and to print jobs uses a large amount of natural resources, such as wood, water, and energy. The environmental impacts associated with the manufacturing of 1 ton of paper: 4 tons of wood; 30 million BTUs of energy; 5,882 pounds of CO2E of greenhouse gases; 22,219 gallons of water; and 1,909 pounds of solid waste.</w:t>
      </w:r>
    </w:p>
    <w:p w:rsidR="00C40685" w:rsidRDefault="006816D6">
      <w:pPr>
        <w:spacing w:after="0" w:line="480" w:lineRule="auto"/>
      </w:pPr>
      <w:r>
        <w:t>Table I: Environmental Impacts:</w:t>
      </w:r>
    </w:p>
    <w:tbl>
      <w:tblPr>
        <w:tblW w:w="0" w:type="auto"/>
        <w:tblInd w:w="8" w:type="dxa"/>
        <w:shd w:val="clear" w:color="auto" w:fill="FFFFFF"/>
        <w:tblLayout w:type="fixed"/>
        <w:tblLook w:val="0000" w:firstRow="0" w:lastRow="0" w:firstColumn="0" w:lastColumn="0" w:noHBand="0" w:noVBand="0"/>
      </w:tblPr>
      <w:tblGrid>
        <w:gridCol w:w="1440"/>
        <w:gridCol w:w="1975"/>
        <w:gridCol w:w="1976"/>
        <w:gridCol w:w="1976"/>
        <w:gridCol w:w="1976"/>
      </w:tblGrid>
      <w:tr w:rsidR="00C40685">
        <w:trPr>
          <w:cantSplit/>
          <w:trHeight w:val="640"/>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C40685">
            <w:pPr>
              <w:spacing w:after="0"/>
            </w:pP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rPr>
                <w:rFonts w:ascii="Times New Roman Bold" w:hAnsi="Times New Roman Bold"/>
              </w:rPr>
            </w:pPr>
            <w:r>
              <w:rPr>
                <w:rFonts w:ascii="Times New Roman Bold" w:hAnsi="Times New Roman Bold"/>
              </w:rPr>
              <w:t>0% recycled content</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rPr>
                <w:rFonts w:ascii="Times New Roman Bold" w:hAnsi="Times New Roman Bold"/>
              </w:rPr>
            </w:pPr>
            <w:r>
              <w:rPr>
                <w:rFonts w:ascii="Times New Roman Bold" w:hAnsi="Times New Roman Bold"/>
              </w:rPr>
              <w:t>30% recycled content</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rPr>
                <w:rFonts w:ascii="Times New Roman Bold" w:hAnsi="Times New Roman Bold"/>
              </w:rPr>
            </w:pPr>
            <w:r>
              <w:rPr>
                <w:rFonts w:ascii="Times New Roman Bold" w:hAnsi="Times New Roman Bold"/>
              </w:rPr>
              <w:t>50% recycled content</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rPr>
                <w:rFonts w:ascii="Times New Roman Bold" w:hAnsi="Times New Roman Bold"/>
              </w:rPr>
            </w:pPr>
            <w:r>
              <w:rPr>
                <w:rFonts w:ascii="Times New Roman Bold" w:hAnsi="Times New Roman Bold"/>
              </w:rPr>
              <w:t>100% recycled content</w:t>
            </w:r>
          </w:p>
        </w:tc>
      </w:tr>
      <w:tr w:rsidR="00C40685">
        <w:trPr>
          <w:cantSplit/>
          <w:trHeight w:val="882"/>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Wood Use</w:t>
            </w: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37 tons ≈ 259 trees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26 tons ≈ 181 trees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18 tons ≈ 130 trees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 tons ≈ 0 trees</w:t>
            </w:r>
          </w:p>
        </w:tc>
      </w:tr>
      <w:tr w:rsidR="00C40685">
        <w:trPr>
          <w:cantSplit/>
          <w:trHeight w:val="980"/>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Net Energy</w:t>
            </w: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299 million BTUs (87,628 kWh) ≈ 3.3 homes/year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274 million BTUs (80,301 kWh) ≈ 3.0 homes/year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258 million BTUs (75,612 kWh) ≈ 2.8 homes/year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217 million BTUs (63,596 kWh) ≈ 2.4 homes/year</w:t>
            </w:r>
          </w:p>
        </w:tc>
      </w:tr>
      <w:tr w:rsidR="00C40685">
        <w:trPr>
          <w:cantSplit/>
          <w:trHeight w:val="640"/>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Greenhouse Gases</w:t>
            </w: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58,821 lbs. CO2E ≈ 5.3 cars/year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51,442 lbs. CO2E ≈ 4.7 cars/year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46,522 lbs. CO2E ≈ 4.2 cars/year</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34,223 lbs. CO2E ≈ 3.1 cars/year</w:t>
            </w:r>
          </w:p>
        </w:tc>
      </w:tr>
      <w:tr w:rsidR="00C40685">
        <w:trPr>
          <w:cantSplit/>
          <w:trHeight w:val="980"/>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Wastewater</w:t>
            </w: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222,189 gallons ≈ 0.34 swimming pools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186,647 gallons ≈ 0.28 swimming pools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162,953 gallons ≈ 0.25 swimming pools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103,717 gallons ≈ 0.16 swimming pools</w:t>
            </w:r>
          </w:p>
        </w:tc>
      </w:tr>
      <w:tr w:rsidR="00C40685">
        <w:trPr>
          <w:cantSplit/>
          <w:trHeight w:val="640"/>
        </w:trPr>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Solid Waste</w:t>
            </w:r>
          </w:p>
        </w:tc>
        <w:tc>
          <w:tcPr>
            <w:tcW w:w="1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19,087 lbs. ≈ 0.68 full garbage trucks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16,929 lbs. ≈ 0.60 full garbage trucks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15,491 lbs. ≈ 0.55 full garbage trucks</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11,894 lbs. ≈ 0.42 full garbage trucks</w:t>
            </w:r>
          </w:p>
        </w:tc>
      </w:tr>
    </w:tbl>
    <w:p w:rsidR="00C40685" w:rsidRDefault="006816D6">
      <w:pPr>
        <w:spacing w:after="0" w:line="480" w:lineRule="auto"/>
      </w:pPr>
      <w:r>
        <w:cr/>
        <w:t xml:space="preserve">The school is facing many market failures because of the printing. The graph above shows how printing has negative externalities that affect the loss of trees, introduction of greenhouse gasses, and the waste that is used for the printing. In addition to the environment, students are also facing this externality. If certain students are printing more than their fair share of paper, other students find their tuitions and lab fees covering the costs of those print jobs instead of benefiting </w:t>
      </w:r>
      <w:r>
        <w:lastRenderedPageBreak/>
        <w:t xml:space="preserve">the education that they paid for.  Printing is also a result of a common good for the students. Because the students have no limit on their printing, they are over using the resource that the school provides. The last market failure that the college faces is the students’ lack of information. While they can look at their print.westminster account and see how many trees or carbon dioxide they use for printing, they are not educated about what that means for the environment or how it affects the other students. Not only will this print cap decrease the negative externalities and take away the common use problem, it will also provide the students with more information about their printing and what it does to the environment. </w:t>
      </w:r>
    </w:p>
    <w:p w:rsidR="00C40685" w:rsidRDefault="006816D6">
      <w:pPr>
        <w:spacing w:after="0" w:line="480" w:lineRule="auto"/>
      </w:pPr>
      <w:r>
        <w:t xml:space="preserve">The print cap also helps Westminster with their commitment to climate change. In 2007, Westminster College joined 170 other colleges and universities across the nation to become a charter signatory of the American College &amp; University Presidents Climate Commitment, and has since worked toward carbon neutrality in the college’s operations. Westminster College has since taken an active leadership role in global warming.  By signing the pledge, Westminster became committed to reduce and ultimately neutralize greenhouse gas emissions on campus and become carbon neutral.  Because of this commitment, several actions took place. The creation of an Environmental Studies Major and the purchase of a software program (PaperCut™) are both important when examining this project. </w:t>
      </w:r>
    </w:p>
    <w:p w:rsidR="00C40685" w:rsidRDefault="006816D6">
      <w:pPr>
        <w:spacing w:after="0" w:line="480" w:lineRule="auto"/>
        <w:rPr>
          <w:rFonts w:ascii="Times New Roman Bold" w:hAnsi="Times New Roman Bold"/>
        </w:rPr>
      </w:pPr>
      <w:r>
        <w:t>The Environmental Studies major involves highly active learning experiences, which are a signature of a Westminster education. The new major was developed with the goal of connecting classroom learning to the physical place that is Westminster, including the magnificent natural environment that sits just beyond the campus.</w:t>
      </w:r>
    </w:p>
    <w:p w:rsidR="00C40685" w:rsidRDefault="006816D6">
      <w:pPr>
        <w:spacing w:after="0" w:line="480" w:lineRule="auto"/>
      </w:pPr>
      <w:r>
        <w:t xml:space="preserve">PaperCut was obtained with the idea of reducing printing costs and paper waste by 20% by 2010, it is this project that we are attempting to finalize for the college to help meet the environmental </w:t>
      </w:r>
      <w:r>
        <w:lastRenderedPageBreak/>
        <w:t>and economic goals set in 2007.  PaperCut is software that helps the school to track and monitor the print jobs of the students.  It provides the students with the information about their print job, the credits they have in their account, and the option to cancel or initiate a print job.  While we currently have this software, the school is not utilizing the option to have a print cap and charge the students who are printing with the school’s computers.</w:t>
      </w:r>
    </w:p>
    <w:p w:rsidR="00C40685" w:rsidRDefault="006816D6">
      <w:pPr>
        <w:spacing w:after="0" w:line="480" w:lineRule="auto"/>
        <w:rPr>
          <w:rFonts w:ascii="Times New Roman Bold" w:hAnsi="Times New Roman Bold"/>
        </w:rPr>
      </w:pPr>
      <w:r>
        <w:t>Westminster was also the first college in Utah to receive the STARS “Silver” Rating for Sustainability (AASHE).  This achievement is from the Association for the Advancement of Sustainability in Higher Education.</w:t>
      </w:r>
    </w:p>
    <w:p w:rsidR="00C40685" w:rsidRDefault="006816D6">
      <w:pPr>
        <w:spacing w:after="0" w:line="480" w:lineRule="auto"/>
        <w:rPr>
          <w:sz w:val="28"/>
        </w:rPr>
      </w:pPr>
      <w:r>
        <w:rPr>
          <w:rFonts w:ascii="Times New Roman Bold" w:hAnsi="Times New Roman Bold"/>
          <w:sz w:val="28"/>
        </w:rPr>
        <w:t>Methods</w:t>
      </w:r>
    </w:p>
    <w:p w:rsidR="00C40685" w:rsidRDefault="006816D6">
      <w:pPr>
        <w:spacing w:after="0" w:line="480" w:lineRule="auto"/>
        <w:ind w:firstLine="360"/>
      </w:pPr>
      <w:r>
        <w:t>The IT Department supplied us with a list from August 1st 2011 to May 1st 2012 with number of pages that all individual students printed last year (the names and usernames has been deleted due confidentiality but the raw data remained). With this information, we could analyze how many pages each student is printing. We were able to find the percentages of how many students would exceed each print cap and how much money and resources we would save with each cap. Some of the raw data that is important to mention are:</w:t>
      </w:r>
    </w:p>
    <w:p w:rsidR="00C40685" w:rsidRDefault="006816D6">
      <w:pPr>
        <w:numPr>
          <w:ilvl w:val="0"/>
          <w:numId w:val="2"/>
        </w:numPr>
        <w:tabs>
          <w:tab w:val="num" w:pos="720"/>
        </w:tabs>
        <w:spacing w:after="0" w:line="480" w:lineRule="auto"/>
        <w:ind w:left="720" w:hanging="360"/>
        <w:rPr>
          <w:rFonts w:ascii="Lucida Grande" w:hAnsi="Symbol"/>
        </w:rPr>
      </w:pPr>
      <w:r>
        <w:t>Cost of Maintenance Kits: 125,000 pages/$300+(5x1000)=5,544.65 (The separate costs are for all the small printers around campus and then the two big ones in the library).</w:t>
      </w:r>
    </w:p>
    <w:p w:rsidR="00C40685" w:rsidRDefault="006816D6">
      <w:pPr>
        <w:numPr>
          <w:ilvl w:val="0"/>
          <w:numId w:val="4"/>
        </w:numPr>
        <w:tabs>
          <w:tab w:val="num" w:pos="720"/>
        </w:tabs>
        <w:spacing w:after="0" w:line="480" w:lineRule="auto"/>
        <w:ind w:left="720" w:hanging="360"/>
        <w:rPr>
          <w:rFonts w:ascii="Lucida Grande" w:hAnsi="Symbol"/>
        </w:rPr>
      </w:pPr>
      <w:r>
        <w:t>Paper: 5,000 pages/$21</w:t>
      </w:r>
    </w:p>
    <w:p w:rsidR="00C40685" w:rsidRDefault="006816D6">
      <w:pPr>
        <w:numPr>
          <w:ilvl w:val="0"/>
          <w:numId w:val="4"/>
        </w:numPr>
        <w:tabs>
          <w:tab w:val="num" w:pos="720"/>
        </w:tabs>
        <w:spacing w:after="0" w:line="480" w:lineRule="auto"/>
        <w:ind w:left="720" w:hanging="360"/>
        <w:rPr>
          <w:rFonts w:ascii="Lucida Grande" w:hAnsi="Symbol"/>
        </w:rPr>
      </w:pPr>
      <w:r>
        <w:t>Toner: 7,000 pages/$125 or 10,000 pages/$225</w:t>
      </w:r>
    </w:p>
    <w:p w:rsidR="00C40685" w:rsidRDefault="006816D6">
      <w:pPr>
        <w:numPr>
          <w:ilvl w:val="0"/>
          <w:numId w:val="4"/>
        </w:numPr>
        <w:tabs>
          <w:tab w:val="num" w:pos="720"/>
        </w:tabs>
        <w:spacing w:after="0" w:line="480" w:lineRule="auto"/>
        <w:ind w:left="720" w:hanging="360"/>
        <w:rPr>
          <w:rFonts w:ascii="Lucida Grande" w:hAnsi="Symbol"/>
        </w:rPr>
      </w:pPr>
      <w:r>
        <w:t>Total Pages used August 1st 2011- May 1st 2012: 1,076,643.</w:t>
      </w:r>
    </w:p>
    <w:p w:rsidR="00C40685" w:rsidRDefault="006816D6">
      <w:pPr>
        <w:numPr>
          <w:ilvl w:val="0"/>
          <w:numId w:val="4"/>
        </w:numPr>
        <w:tabs>
          <w:tab w:val="num" w:pos="720"/>
        </w:tabs>
        <w:spacing w:after="0" w:line="480" w:lineRule="auto"/>
        <w:ind w:left="720" w:hanging="360"/>
        <w:rPr>
          <w:rFonts w:ascii="Lucida Grande" w:hAnsi="Symbol"/>
        </w:rPr>
      </w:pPr>
      <w:r>
        <w:t>Trees used for that paper: 8.33</w:t>
      </w:r>
    </w:p>
    <w:p w:rsidR="00C40685" w:rsidRDefault="006816D6">
      <w:pPr>
        <w:numPr>
          <w:ilvl w:val="0"/>
          <w:numId w:val="4"/>
        </w:numPr>
        <w:tabs>
          <w:tab w:val="num" w:pos="720"/>
        </w:tabs>
        <w:spacing w:after="0" w:line="480" w:lineRule="auto"/>
        <w:ind w:left="720" w:hanging="360"/>
        <w:rPr>
          <w:rFonts w:ascii="Lucida Grande" w:hAnsi="Symbol"/>
        </w:rPr>
      </w:pPr>
      <w:r>
        <w:t xml:space="preserve">Carbon expended to print those pages: 3,017.9kg </w:t>
      </w:r>
    </w:p>
    <w:p w:rsidR="00C40685" w:rsidRDefault="006816D6">
      <w:pPr>
        <w:numPr>
          <w:ilvl w:val="0"/>
          <w:numId w:val="4"/>
        </w:numPr>
        <w:tabs>
          <w:tab w:val="num" w:pos="720"/>
        </w:tabs>
        <w:spacing w:after="0" w:line="480" w:lineRule="auto"/>
        <w:ind w:left="720" w:hanging="360"/>
        <w:rPr>
          <w:rFonts w:ascii="Times New Roman Bold" w:hAnsi="Times New Roman Bold"/>
        </w:rPr>
      </w:pPr>
      <w:r>
        <w:t>Energy used: 190,013.8 hours of running a 60 kwh light bulb</w:t>
      </w:r>
    </w:p>
    <w:p w:rsidR="00C40685" w:rsidRDefault="006816D6">
      <w:pPr>
        <w:spacing w:after="0" w:line="480" w:lineRule="auto"/>
      </w:pPr>
      <w:r>
        <w:lastRenderedPageBreak/>
        <w:t>This project has a lot of potential considering that the upfront cost doesn’t exceed the benefits even in the initial year. To be able to include some benefits, it was necessary to make certain assumptions and ballpark figures. First, the costs and benefits are according to the initial strategy we had but it could definitely be modified to increase the net present value. Before deciding the optimal print cap limit, we compared the different print caps as in what results they would generate for Westminster College.</w:t>
      </w:r>
    </w:p>
    <w:p w:rsidR="00C40685" w:rsidRDefault="006816D6">
      <w:pPr>
        <w:spacing w:after="0" w:line="480" w:lineRule="auto"/>
      </w:pPr>
      <w:r>
        <w:t>Table II - Comparison of Print Caps</w:t>
      </w:r>
    </w:p>
    <w:tbl>
      <w:tblPr>
        <w:tblW w:w="0" w:type="auto"/>
        <w:tblInd w:w="8" w:type="dxa"/>
        <w:shd w:val="clear" w:color="auto" w:fill="FFFFFF"/>
        <w:tblLayout w:type="fixed"/>
        <w:tblLook w:val="0000" w:firstRow="0" w:lastRow="0" w:firstColumn="0" w:lastColumn="0" w:noHBand="0" w:noVBand="0"/>
      </w:tblPr>
      <w:tblGrid>
        <w:gridCol w:w="878"/>
        <w:gridCol w:w="950"/>
        <w:gridCol w:w="950"/>
        <w:gridCol w:w="920"/>
        <w:gridCol w:w="928"/>
        <w:gridCol w:w="871"/>
        <w:gridCol w:w="1095"/>
        <w:gridCol w:w="763"/>
        <w:gridCol w:w="1036"/>
        <w:gridCol w:w="950"/>
      </w:tblGrid>
      <w:tr w:rsidR="00C40685">
        <w:trPr>
          <w:cantSplit/>
          <w:trHeight w:val="2502"/>
        </w:trPr>
        <w:tc>
          <w:tcPr>
            <w:tcW w:w="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Printing would cost the school</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Savings</w:t>
            </w:r>
          </w:p>
          <w:p w:rsidR="00C40685" w:rsidRDefault="006816D6">
            <w:pPr>
              <w:spacing w:after="0"/>
            </w:pPr>
            <w:r>
              <w:t>to the School</w:t>
            </w:r>
          </w:p>
          <w:p w:rsidR="00C40685" w:rsidRDefault="006816D6">
            <w:pPr>
              <w:spacing w:after="0"/>
            </w:pPr>
            <w:r>
              <w:t>After Print</w:t>
            </w:r>
          </w:p>
          <w:p w:rsidR="00C40685" w:rsidRDefault="006816D6">
            <w:pPr>
              <w:spacing w:after="0"/>
            </w:pPr>
            <w:r>
              <w:t>Cap</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Paper</w:t>
            </w:r>
          </w:p>
          <w:p w:rsidR="00C40685" w:rsidRDefault="006816D6">
            <w:pPr>
              <w:spacing w:after="0"/>
            </w:pPr>
            <w:r>
              <w:t>Used</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Paper Saved</w:t>
            </w:r>
          </w:p>
          <w:p w:rsidR="00C40685" w:rsidRDefault="006816D6">
            <w:pPr>
              <w:spacing w:after="0"/>
            </w:pPr>
            <w:r>
              <w:t>(in sheets)</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CO2 (kg)</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Hours of Running a 60kwh Light Bulb</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Trees</w:t>
            </w:r>
          </w:p>
          <w:p w:rsidR="00C40685" w:rsidRDefault="006816D6">
            <w:pPr>
              <w:spacing w:after="0"/>
            </w:pPr>
            <w:r>
              <w:t>Used</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Percent of Students who would go over print cap</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Printing Budget for each student/</w:t>
            </w:r>
          </w:p>
          <w:p w:rsidR="00C40685" w:rsidRDefault="006816D6">
            <w:pPr>
              <w:spacing w:after="0"/>
            </w:pPr>
            <w:r>
              <w:t>year</w:t>
            </w:r>
          </w:p>
        </w:tc>
      </w:tr>
      <w:tr w:rsidR="00C40685">
        <w:trPr>
          <w:cantSplit/>
          <w:trHeight w:val="640"/>
        </w:trPr>
        <w:tc>
          <w:tcPr>
            <w:tcW w:w="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Status Quo</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$32,539</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N/A</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1,076,643</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N/A</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3,017.9 kg</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190,013.8</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8.33</w:t>
            </w:r>
          </w:p>
          <w:p w:rsidR="00C40685" w:rsidRDefault="006816D6">
            <w:pPr>
              <w:spacing w:after="0"/>
            </w:pPr>
            <w:r>
              <w:t>trees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N/A</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N/A</w:t>
            </w:r>
          </w:p>
        </w:tc>
      </w:tr>
      <w:tr w:rsidR="00C40685">
        <w:trPr>
          <w:cantSplit/>
          <w:trHeight w:val="1320"/>
        </w:trPr>
        <w:tc>
          <w:tcPr>
            <w:tcW w:w="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 Print Cap</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 xml:space="preserve">$20,605 </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$11,934</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681,766</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394,877</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1911 kg</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120,323</w:t>
            </w:r>
          </w:p>
          <w:p w:rsidR="00C40685" w:rsidRDefault="006816D6">
            <w:pPr>
              <w:spacing w:after="0"/>
            </w:pPr>
            <w:r>
              <w:t>(</w:t>
            </w:r>
            <w:r>
              <w:rPr>
                <w:rFonts w:ascii="Times New Roman Bold" w:hAnsi="Times New Roman Bold"/>
              </w:rPr>
              <w:t>69,690</w:t>
            </w:r>
            <w:r>
              <w:t xml:space="preserve"> hours saved)</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5.27 trees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21%</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$15</w:t>
            </w:r>
          </w:p>
        </w:tc>
      </w:tr>
      <w:tr w:rsidR="00C40685">
        <w:trPr>
          <w:cantSplit/>
          <w:trHeight w:val="1320"/>
        </w:trPr>
        <w:tc>
          <w:tcPr>
            <w:tcW w:w="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750 Print Cap</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$24,506</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$8,033</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810,853</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265,790</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2272.9 kg</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143,105</w:t>
            </w:r>
          </w:p>
          <w:p w:rsidR="00C40685" w:rsidRDefault="006816D6">
            <w:pPr>
              <w:spacing w:after="0"/>
            </w:pPr>
            <w:r>
              <w:t>(</w:t>
            </w:r>
            <w:r>
              <w:rPr>
                <w:rFonts w:ascii="Times New Roman Bold" w:hAnsi="Times New Roman Bold"/>
              </w:rPr>
              <w:t>46,908</w:t>
            </w:r>
            <w:r>
              <w:t xml:space="preserve"> hours saved)</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6.27</w:t>
            </w:r>
          </w:p>
          <w:p w:rsidR="00C40685" w:rsidRDefault="006816D6">
            <w:pPr>
              <w:spacing w:after="0"/>
            </w:pPr>
            <w:r>
              <w:t>trees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13%</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$22.5</w:t>
            </w:r>
          </w:p>
        </w:tc>
      </w:tr>
      <w:tr w:rsidR="00C40685">
        <w:trPr>
          <w:cantSplit/>
          <w:trHeight w:val="1320"/>
        </w:trPr>
        <w:tc>
          <w:tcPr>
            <w:tcW w:w="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1000 Print Cap</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$26,810</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$5,729</w:t>
            </w:r>
          </w:p>
        </w:tc>
        <w:tc>
          <w:tcPr>
            <w:tcW w:w="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887,085</w:t>
            </w:r>
          </w:p>
        </w:tc>
        <w:tc>
          <w:tcPr>
            <w:tcW w:w="92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189,558</w:t>
            </w:r>
          </w:p>
        </w:tc>
        <w:tc>
          <w:tcPr>
            <w:tcW w:w="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2486.6 kg</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156,559</w:t>
            </w:r>
          </w:p>
          <w:p w:rsidR="00C40685" w:rsidRDefault="006816D6">
            <w:pPr>
              <w:spacing w:after="0"/>
            </w:pPr>
            <w:r>
              <w:t>(</w:t>
            </w:r>
            <w:r>
              <w:rPr>
                <w:rFonts w:ascii="Times New Roman Bold" w:hAnsi="Times New Roman Bold"/>
              </w:rPr>
              <w:t xml:space="preserve">33,454 </w:t>
            </w:r>
            <w:r>
              <w:t>hours saved)</w:t>
            </w:r>
          </w:p>
        </w:tc>
        <w:tc>
          <w:tcPr>
            <w:tcW w:w="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6.86</w:t>
            </w:r>
          </w:p>
          <w:p w:rsidR="00C40685" w:rsidRDefault="006816D6">
            <w:pPr>
              <w:spacing w:after="0"/>
            </w:pPr>
            <w:r>
              <w:t>trees</w:t>
            </w:r>
          </w:p>
        </w:tc>
        <w:tc>
          <w:tcPr>
            <w:tcW w:w="103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w:t>
            </w:r>
          </w:p>
        </w:tc>
        <w:tc>
          <w:tcPr>
            <w:tcW w:w="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$30</w:t>
            </w:r>
          </w:p>
        </w:tc>
      </w:tr>
    </w:tbl>
    <w:p w:rsidR="00C40685" w:rsidRDefault="006816D6">
      <w:pPr>
        <w:spacing w:after="0"/>
      </w:pPr>
      <w:r>
        <w:cr/>
        <w:t>Graph II - 500 pages Print Cap</w:t>
      </w:r>
    </w:p>
    <w:p w:rsidR="00C40685" w:rsidRDefault="006816D6">
      <w:pPr>
        <w:spacing w:after="0"/>
      </w:pPr>
      <w:r>
        <w:rPr>
          <w:noProof/>
        </w:rPr>
        <w:lastRenderedPageBreak/>
        <w:drawing>
          <wp:inline distT="0" distB="0" distL="0" distR="0">
            <wp:extent cx="5080000" cy="34925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3492500"/>
                    </a:xfrm>
                    <a:prstGeom prst="rect">
                      <a:avLst/>
                    </a:prstGeom>
                    <a:noFill/>
                    <a:ln>
                      <a:noFill/>
                    </a:ln>
                  </pic:spPr>
                </pic:pic>
              </a:graphicData>
            </a:graphic>
          </wp:inline>
        </w:drawing>
      </w:r>
    </w:p>
    <w:p w:rsidR="00C40685" w:rsidRDefault="006816D6">
      <w:pPr>
        <w:spacing w:after="0"/>
      </w:pPr>
      <w:r>
        <w:cr/>
        <w:t>Graph III - 750 Pages Print Cap</w:t>
      </w:r>
    </w:p>
    <w:p w:rsidR="00C40685" w:rsidRDefault="006816D6">
      <w:pPr>
        <w:spacing w:after="0"/>
      </w:pPr>
      <w:r>
        <w:rPr>
          <w:noProof/>
        </w:rPr>
        <w:drawing>
          <wp:inline distT="0" distB="0" distL="0" distR="0">
            <wp:extent cx="5156200" cy="35433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200" cy="3543300"/>
                    </a:xfrm>
                    <a:prstGeom prst="rect">
                      <a:avLst/>
                    </a:prstGeom>
                    <a:noFill/>
                    <a:ln>
                      <a:noFill/>
                    </a:ln>
                  </pic:spPr>
                </pic:pic>
              </a:graphicData>
            </a:graphic>
          </wp:inline>
        </w:drawing>
      </w:r>
    </w:p>
    <w:p w:rsidR="00C40685" w:rsidRDefault="006816D6">
      <w:pPr>
        <w:spacing w:after="0"/>
      </w:pPr>
      <w:r>
        <w:cr/>
        <w:t>Graph IV - 1000 pages Print Cap</w:t>
      </w:r>
    </w:p>
    <w:p w:rsidR="00C40685" w:rsidRDefault="006816D6">
      <w:pPr>
        <w:spacing w:after="0" w:line="480" w:lineRule="auto"/>
      </w:pPr>
      <w:r>
        <w:rPr>
          <w:noProof/>
        </w:rPr>
        <w:lastRenderedPageBreak/>
        <w:drawing>
          <wp:inline distT="0" distB="0" distL="0" distR="0">
            <wp:extent cx="5219700" cy="35814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3581400"/>
                    </a:xfrm>
                    <a:prstGeom prst="rect">
                      <a:avLst/>
                    </a:prstGeom>
                    <a:noFill/>
                    <a:ln>
                      <a:noFill/>
                    </a:ln>
                  </pic:spPr>
                </pic:pic>
              </a:graphicData>
            </a:graphic>
          </wp:inline>
        </w:drawing>
      </w:r>
      <w:r>
        <w:cr/>
        <w:t>The print cap suggested is 750 pages per year (a mid-term between two extremes).</w:t>
      </w:r>
    </w:p>
    <w:p w:rsidR="00C40685" w:rsidRDefault="006816D6">
      <w:pPr>
        <w:spacing w:after="0" w:line="480" w:lineRule="auto"/>
      </w:pPr>
      <w:r>
        <w:t>One of the obstacles found in this process was the laptop printing. When printing from personal laptops, students could be able to circumvent their caps just by using their laptops to print. The solution suggested by the IT department and analyzed by us was the implementing release stations. Besides eliminating the unwanted and abandoned jobs, it would add those print jobs to each student's’ account solving then the issue with laptop printing.</w:t>
      </w:r>
      <w:r>
        <w:cr/>
        <w:t>At Westminster College, there are about 20 student printers. Considering the option of linking two printers to one release station (further research could even allow to link more printers per station), there would be 10 release stations and each station costs approximately $400. The release station system costs ≈ $1000. The maintenance cost of the system is around $50 per year as a fee after the first year you acquire it.</w:t>
      </w:r>
    </w:p>
    <w:p w:rsidR="00C40685" w:rsidRDefault="006816D6">
      <w:pPr>
        <w:spacing w:after="0" w:line="480" w:lineRule="auto"/>
      </w:pPr>
      <w:r>
        <w:t>10 * $400 + $1,000 = $5,000</w:t>
      </w:r>
    </w:p>
    <w:p w:rsidR="00C40685" w:rsidRDefault="006816D6">
      <w:pPr>
        <w:spacing w:after="0" w:line="480" w:lineRule="auto"/>
      </w:pPr>
      <w:r>
        <w:lastRenderedPageBreak/>
        <w:t>These are the only costs taken into account in this cost-benefit analysis. Looking into the benefits side of the equation, the amount of money saved on paper and printers if all students don’t overcome the print cap is $8,032.87 considering the current amount Westminster College paid for printing is $32,538.99 from August 2011 until May 2012:</w:t>
      </w:r>
    </w:p>
    <w:p w:rsidR="00C40685" w:rsidRDefault="006816D6">
      <w:pPr>
        <w:spacing w:after="0" w:line="480" w:lineRule="auto"/>
      </w:pPr>
      <w:r>
        <w:t>$32,538.99 - $24,506.12 = $8,032.87</w:t>
      </w:r>
    </w:p>
    <w:p w:rsidR="00C40685" w:rsidRDefault="006816D6">
      <w:pPr>
        <w:spacing w:after="0" w:line="480" w:lineRule="auto"/>
      </w:pPr>
      <w:r>
        <w:t xml:space="preserve">Electricity is another factor that impacts the printing issue. How electricity is calculated by print.westminstercollege.edu is by hours running 60W bulbs. Last academic year, printers consumed 190,013.8 hours. With the print cap, if every student gets to the 750 pages exactly, we would be operating 143,105.2445 hours. If we calculate the savings at a four cents per hour average, then we would save: </w:t>
      </w:r>
    </w:p>
    <w:p w:rsidR="00C40685" w:rsidRDefault="006816D6">
      <w:pPr>
        <w:spacing w:after="0" w:line="480" w:lineRule="auto"/>
      </w:pPr>
      <w:r>
        <w:t>(190,013.8 - 143.105.2445)*($0.04) = $1,876.34222.</w:t>
      </w:r>
    </w:p>
    <w:p w:rsidR="00C40685" w:rsidRDefault="006816D6">
      <w:pPr>
        <w:spacing w:after="0" w:line="480" w:lineRule="auto"/>
      </w:pPr>
      <w:r>
        <w:t>Added to that, we also paid attention to the maintenance kits which are $1,000 each. Only in the library, the IT department uses between five and six a year. Taking the lowest limit, five, we could also determine how much Westminster would save on maintenance kits, assuming all students would use their budget economically by printing at the library. Then, if five kits are used during the year and we printed 1,076,643 pages last year, then we have an average of 215,329.4 pages per kit. Considering our students won’t print more than the cap, then 810,853 pages, we would cut down on maintenance kits by one:</w:t>
      </w:r>
    </w:p>
    <w:p w:rsidR="00C40685" w:rsidRDefault="006816D6">
      <w:pPr>
        <w:spacing w:after="0" w:line="480" w:lineRule="auto"/>
      </w:pPr>
      <w:r>
        <w:t>810,853 / 215,329.4 = 3.79 (≈ 4 maintenance kits)</w:t>
      </w:r>
    </w:p>
    <w:p w:rsidR="00C40685" w:rsidRDefault="006816D6">
      <w:pPr>
        <w:spacing w:after="0" w:line="480" w:lineRule="auto"/>
      </w:pPr>
      <w:r>
        <w:t xml:space="preserve">When deciding about costs for those who overpassed the cap, we decided to do an inverted block pricing strategy. And that relates with the issue of “every printer has a different cost per page”. Smaller printers are more expensive and, therefore, less cost-effective. Residential hall printers, which are the least efficient, cost 22 cents per page (including paper and toner costs). The most </w:t>
      </w:r>
      <w:r>
        <w:lastRenderedPageBreak/>
        <w:t>efficient printers are the library’s which cost 7 cents per page. This information helped us to build and calculate charges that will be imposed on students. When referring to the cap, the costs of each printer will be the half of its full cost. The student budget at the beginning of the year will include 750 pages on an efficient printer: $26.25 (750*$0.035). After printing 750 pages, the cost of the next 600 pages would also be half of their full price for printing. If the student still prints over the 600 pages after its limit, they would pay full price per page.</w:t>
      </w:r>
    </w:p>
    <w:p w:rsidR="00C40685" w:rsidRDefault="00C40685">
      <w:pPr>
        <w:spacing w:after="0"/>
      </w:pPr>
    </w:p>
    <w:p w:rsidR="00C40685" w:rsidRDefault="006816D6">
      <w:pPr>
        <w:spacing w:after="0"/>
      </w:pPr>
      <w:r>
        <w:t>Table III: Charges on Students:</w:t>
      </w:r>
    </w:p>
    <w:tbl>
      <w:tblPr>
        <w:tblW w:w="0" w:type="auto"/>
        <w:tblInd w:w="8" w:type="dxa"/>
        <w:shd w:val="clear" w:color="auto" w:fill="FFFFFF"/>
        <w:tblLayout w:type="fixed"/>
        <w:tblLook w:val="0000" w:firstRow="0" w:lastRow="0" w:firstColumn="0" w:lastColumn="0" w:noHBand="0" w:noVBand="0"/>
      </w:tblPr>
      <w:tblGrid>
        <w:gridCol w:w="3519"/>
        <w:gridCol w:w="2175"/>
        <w:gridCol w:w="2307"/>
        <w:gridCol w:w="1342"/>
      </w:tblGrid>
      <w:tr w:rsidR="00C40685">
        <w:trPr>
          <w:cantSplit/>
          <w:trHeight w:val="640"/>
        </w:trPr>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EFFICIENT PRINTERS</w:t>
            </w:r>
          </w:p>
        </w:tc>
        <w:tc>
          <w:tcPr>
            <w:tcW w:w="2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GORE FINANCIAL LAB</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RES. HALLS</w:t>
            </w:r>
          </w:p>
        </w:tc>
      </w:tr>
      <w:tr w:rsidR="00C40685">
        <w:trPr>
          <w:cantSplit/>
          <w:trHeight w:val="345"/>
        </w:trPr>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COSTS - INSIDE CAP</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$0.035</w:t>
            </w:r>
          </w:p>
        </w:tc>
        <w:tc>
          <w:tcPr>
            <w:tcW w:w="2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$0.06</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$0.11</w:t>
            </w:r>
          </w:p>
        </w:tc>
      </w:tr>
      <w:tr w:rsidR="00C40685">
        <w:trPr>
          <w:cantSplit/>
          <w:trHeight w:val="345"/>
        </w:trPr>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COSTS - 600 PAGES AFTER CAP</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$0.035</w:t>
            </w:r>
          </w:p>
        </w:tc>
        <w:tc>
          <w:tcPr>
            <w:tcW w:w="2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$0.06</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$0.11</w:t>
            </w:r>
          </w:p>
        </w:tc>
      </w:tr>
      <w:tr w:rsidR="00C40685">
        <w:trPr>
          <w:cantSplit/>
          <w:trHeight w:val="640"/>
        </w:trPr>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COSTS - OVER THE 600 PAGES AFTER CAP</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$0.07</w:t>
            </w:r>
          </w:p>
        </w:tc>
        <w:tc>
          <w:tcPr>
            <w:tcW w:w="23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$0.12</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$0.22</w:t>
            </w:r>
          </w:p>
        </w:tc>
      </w:tr>
    </w:tbl>
    <w:p w:rsidR="00C40685" w:rsidRDefault="006816D6">
      <w:pPr>
        <w:spacing w:after="0" w:line="480" w:lineRule="auto"/>
      </w:pPr>
      <w:r>
        <w:cr/>
        <w:t>The costs that would become revenue for Westminster weren’t included in our Cost-Benefit Analysis because we are calculating the benefits of cutting down printing exactly to the 750 cap per student. Still, these costs are relevant when considering the importance of the project. All of our students that would go over the cap would generate a new form of revenue for the college. Westminster College could use that amount to invest in more efficient printers and help the IT department accomplish their current 10 percent budget cut requirement.</w:t>
      </w:r>
      <w:r>
        <w:cr/>
        <w:t>With this information and the 5.5% discount factor suggested by Richard Collins, the Cost-Benefit Analysis which including and considers the next 10 years appears as follows:</w:t>
      </w:r>
    </w:p>
    <w:p w:rsidR="00C40685" w:rsidRDefault="00C40685">
      <w:pPr>
        <w:spacing w:after="0" w:line="480" w:lineRule="auto"/>
      </w:pPr>
    </w:p>
    <w:p w:rsidR="00C40685" w:rsidRDefault="006816D6">
      <w:pPr>
        <w:spacing w:after="0"/>
      </w:pPr>
      <w:r>
        <w:t>Table IV: Cost-Benefit Analysis:</w:t>
      </w:r>
    </w:p>
    <w:tbl>
      <w:tblPr>
        <w:tblW w:w="0" w:type="auto"/>
        <w:tblInd w:w="8" w:type="dxa"/>
        <w:shd w:val="clear" w:color="auto" w:fill="FFFFFF"/>
        <w:tblLayout w:type="fixed"/>
        <w:tblLook w:val="0000" w:firstRow="0" w:lastRow="0" w:firstColumn="0" w:lastColumn="0" w:noHBand="0" w:noVBand="0"/>
      </w:tblPr>
      <w:tblGrid>
        <w:gridCol w:w="1652"/>
        <w:gridCol w:w="1110"/>
        <w:gridCol w:w="1230"/>
        <w:gridCol w:w="1517"/>
        <w:gridCol w:w="1690"/>
        <w:gridCol w:w="1490"/>
      </w:tblGrid>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Year</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Costs</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Benefits</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Total Benefits</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Discount Factor</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Present Value</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$5,909.21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$1.00</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$5,909.21</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$0.95</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$10,293.09</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lastRenderedPageBreak/>
              <w:t>2</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$0.90</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$9,756.49</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3</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$0.85</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$9,247.85</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4</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$0.81</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$8,765.74</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$0.77</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$8,308.76</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$0.73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$7,875.60</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$0.69</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$7,465.02</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$0.65</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$7,075.85</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9</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$0.62</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$6,706.97</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$50.00</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$10,909.21</w:t>
            </w: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$10,859.21</w:t>
            </w: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$0.59</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$6,357.31</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C40685">
            <w:pPr>
              <w:spacing w:after="0"/>
            </w:pP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NPV=</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$87,761.89</w:t>
            </w:r>
          </w:p>
        </w:tc>
      </w:tr>
      <w:tr w:rsidR="00C40685">
        <w:trPr>
          <w:cantSplit/>
          <w:trHeight w:val="345"/>
        </w:trPr>
        <w:tc>
          <w:tcPr>
            <w:tcW w:w="16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6816D6">
            <w:pPr>
              <w:spacing w:after="0"/>
            </w:pPr>
            <w:r>
              <w:t>Discount Rate=</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5.5%</w:t>
            </w:r>
          </w:p>
        </w:tc>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C40685">
            <w:pPr>
              <w:spacing w:after="0"/>
            </w:pPr>
          </w:p>
        </w:tc>
        <w:tc>
          <w:tcPr>
            <w:tcW w:w="15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C40685">
            <w:pPr>
              <w:spacing w:after="0"/>
            </w:pPr>
          </w:p>
        </w:tc>
        <w:tc>
          <w:tcPr>
            <w:tcW w:w="16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C40685">
            <w:pPr>
              <w:spacing w:after="0"/>
            </w:pP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C40685" w:rsidRDefault="00C40685">
            <w:pPr>
              <w:spacing w:after="0"/>
            </w:pPr>
          </w:p>
        </w:tc>
      </w:tr>
    </w:tbl>
    <w:p w:rsidR="00C40685" w:rsidRDefault="00C40685">
      <w:pPr>
        <w:spacing w:after="0" w:line="480" w:lineRule="auto"/>
      </w:pPr>
    </w:p>
    <w:p w:rsidR="00C40685" w:rsidRDefault="006816D6">
      <w:pPr>
        <w:spacing w:after="0" w:line="480" w:lineRule="auto"/>
      </w:pPr>
      <w:r>
        <w:t xml:space="preserve">Looking at this data, our Net Present Value of 10 years with this project is approximately $90,000. It is a significant amount for Westminster College to consider starting with this initiative. It would also lead to a change in habits of students, which is the main purpose. The environmental savings are a part of this project as well. </w:t>
      </w:r>
    </w:p>
    <w:p w:rsidR="00C40685" w:rsidRDefault="006816D6">
      <w:pPr>
        <w:spacing w:after="0"/>
      </w:pPr>
      <w:r>
        <w:t>Table V - Environmental Savings</w:t>
      </w:r>
    </w:p>
    <w:p w:rsidR="00C40685" w:rsidRDefault="00C40685">
      <w:pPr>
        <w:spacing w:after="0"/>
      </w:pPr>
    </w:p>
    <w:tbl>
      <w:tblPr>
        <w:tblW w:w="0" w:type="auto"/>
        <w:tblInd w:w="8" w:type="dxa"/>
        <w:shd w:val="clear" w:color="auto" w:fill="FFFFFF"/>
        <w:tblLayout w:type="fixed"/>
        <w:tblLook w:val="0000" w:firstRow="0" w:lastRow="0" w:firstColumn="0" w:lastColumn="0" w:noHBand="0" w:noVBand="0"/>
      </w:tblPr>
      <w:tblGrid>
        <w:gridCol w:w="5895"/>
        <w:gridCol w:w="3300"/>
      </w:tblGrid>
      <w:tr w:rsidR="00C40685">
        <w:trPr>
          <w:cantSplit/>
          <w:trHeight w:val="567"/>
        </w:trPr>
        <w:tc>
          <w:tcPr>
            <w:tcW w:w="5895" w:type="dxa"/>
            <w:tcBorders>
              <w:top w:val="single" w:sz="6" w:space="0" w:color="000000"/>
              <w:left w:val="single" w:sz="6" w:space="0" w:color="000000"/>
              <w:bottom w:val="single" w:sz="6" w:space="0" w:color="000000"/>
              <w:right w:val="single" w:sz="6" w:space="0" w:color="000000"/>
            </w:tcBorders>
            <w:shd w:val="clear" w:color="auto" w:fill="000000"/>
            <w:tcMar>
              <w:top w:w="0" w:type="dxa"/>
              <w:left w:w="0" w:type="dxa"/>
              <w:bottom w:w="0" w:type="dxa"/>
              <w:right w:w="0" w:type="dxa"/>
            </w:tcMar>
          </w:tcPr>
          <w:p w:rsidR="00C40685" w:rsidRDefault="006816D6">
            <w:pPr>
              <w:spacing w:after="0"/>
              <w:rPr>
                <w:color w:val="FFFFFF"/>
              </w:rPr>
            </w:pPr>
            <w:r>
              <w:rPr>
                <w:color w:val="FFFFFF"/>
              </w:rPr>
              <w:t>Tab</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Amount Saved</w:t>
            </w:r>
          </w:p>
        </w:tc>
      </w:tr>
      <w:tr w:rsidR="00C40685">
        <w:trPr>
          <w:cantSplit/>
          <w:trHeight w:val="558"/>
        </w:trPr>
        <w:tc>
          <w:tcPr>
            <w:tcW w:w="5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Trees</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2.06</w:t>
            </w:r>
          </w:p>
        </w:tc>
      </w:tr>
      <w:tr w:rsidR="00C40685">
        <w:trPr>
          <w:cantSplit/>
          <w:trHeight w:val="495"/>
        </w:trPr>
        <w:tc>
          <w:tcPr>
            <w:tcW w:w="5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Carbon Dioxide Emissions</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745.0257 kg</w:t>
            </w:r>
          </w:p>
        </w:tc>
      </w:tr>
      <w:tr w:rsidR="00C40685">
        <w:trPr>
          <w:cantSplit/>
          <w:trHeight w:val="450"/>
        </w:trPr>
        <w:tc>
          <w:tcPr>
            <w:tcW w:w="5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Sheets of Paper</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C40685" w:rsidRDefault="006816D6">
            <w:pPr>
              <w:spacing w:after="0"/>
            </w:pPr>
            <w:r>
              <w:t xml:space="preserve">265,790 sheets </w:t>
            </w:r>
          </w:p>
        </w:tc>
      </w:tr>
    </w:tbl>
    <w:p w:rsidR="00C40685" w:rsidRDefault="00C40685">
      <w:pPr>
        <w:spacing w:after="0"/>
      </w:pPr>
    </w:p>
    <w:p w:rsidR="00C40685" w:rsidRDefault="006816D6">
      <w:pPr>
        <w:spacing w:after="0" w:line="480" w:lineRule="auto"/>
      </w:pPr>
      <w:r>
        <w:cr/>
      </w:r>
      <w:r>
        <w:rPr>
          <w:rFonts w:ascii="Times New Roman Bold" w:hAnsi="Times New Roman Bold"/>
          <w:sz w:val="28"/>
        </w:rPr>
        <w:t>Conclusion</w:t>
      </w:r>
    </w:p>
    <w:p w:rsidR="00C40685" w:rsidRDefault="006816D6">
      <w:pPr>
        <w:spacing w:after="0" w:line="480" w:lineRule="auto"/>
      </w:pPr>
      <w:r>
        <w:t xml:space="preserve">When a student first hears that the school is implementing a print cap, they might be horrified at the idea of having to pay for their print jobs. After analyzing this project, though, we have found that a print cap will be beneficial to the school, environment, and the students.  The cost benefit </w:t>
      </w:r>
      <w:r>
        <w:lastRenderedPageBreak/>
        <w:t xml:space="preserve">analysis displays how this will be beneficial to the school. It will save them money that they are currently spending on resources for students’ wasteful printing habits. By looking at other schools that have used a print cap, we learned that the cuts in printing with a small print cap at schools have been substantial.  The print cap would also help the school achieve their environmental and budgeting goals for future years. We also found that the project would cut the amount of wood used for paper, greenhouse gasses that are used for electricity, and other resources that require energy. There is no doubt about the benefits this project would provide to the environment. The students would also benefit. The project would save the students time because they would not have to wait for students in front of them to print pages that they don’t need.  PaperCut will also save the students time by giving them more flexibility in the location that they print. The students would also find that their money that they spent for their education will no longer go to other students’ large print jobs. This project has shown us that a small print cap will be both environmentally and economically efficient for both the school and the students. </w:t>
      </w: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C40685">
      <w:pPr>
        <w:spacing w:after="0" w:line="480" w:lineRule="auto"/>
        <w:rPr>
          <w:rFonts w:ascii="Times New Roman Bold" w:hAnsi="Times New Roman Bold"/>
        </w:rPr>
      </w:pPr>
    </w:p>
    <w:p w:rsidR="00C40685" w:rsidRDefault="006816D6">
      <w:pPr>
        <w:spacing w:after="0"/>
        <w:rPr>
          <w:rFonts w:ascii="Times New Roman Bold" w:hAnsi="Times New Roman Bold"/>
        </w:rPr>
      </w:pPr>
      <w:r>
        <w:rPr>
          <w:rFonts w:ascii="Times New Roman Bold" w:hAnsi="Times New Roman Bold"/>
        </w:rPr>
        <w:t>Works Cited</w:t>
      </w:r>
    </w:p>
    <w:p w:rsidR="00C40685" w:rsidRDefault="006816D6">
      <w:pPr>
        <w:spacing w:after="0"/>
      </w:pPr>
      <w:r>
        <w:t xml:space="preserve">Hurley, Terri-Lynn. "Printing FAQ." </w:t>
      </w:r>
      <w:r>
        <w:rPr>
          <w:rFonts w:ascii="Times New Roman Italic" w:hAnsi="Times New Roman Italic"/>
        </w:rPr>
        <w:t>Williams College</w:t>
      </w:r>
      <w:r>
        <w:t xml:space="preserve">. N.p., 12 2011. Web. 6 Dec 2012. </w:t>
      </w:r>
    </w:p>
    <w:p w:rsidR="00C40685" w:rsidRDefault="006816D6">
      <w:pPr>
        <w:spacing w:after="0"/>
      </w:pPr>
      <w:r>
        <w:lastRenderedPageBreak/>
        <w:t>&lt;http://oit.williams.edu/help-docs/printing/printing-faq/&gt;.</w:t>
      </w:r>
    </w:p>
    <w:p w:rsidR="00C40685" w:rsidRDefault="006816D6">
      <w:pPr>
        <w:spacing w:after="0"/>
      </w:pPr>
      <w:r>
        <w:t xml:space="preserve">"News and Events Fall 2009 Quota Information." </w:t>
      </w:r>
      <w:r>
        <w:rPr>
          <w:rFonts w:ascii="Times New Roman Italic" w:hAnsi="Times New Roman Italic"/>
        </w:rPr>
        <w:t>Dickinson College</w:t>
      </w:r>
      <w:r>
        <w:t xml:space="preserve">. N.p., 26 2010. Web. 6 Dec </w:t>
      </w:r>
    </w:p>
    <w:p w:rsidR="00C40685" w:rsidRDefault="006816D6">
      <w:pPr>
        <w:spacing w:after="0"/>
      </w:pPr>
      <w:r>
        <w:t>2012.&lt;</w:t>
      </w:r>
      <w:hyperlink r:id="rId12" w:history="1">
        <w:r>
          <w:rPr>
            <w:rStyle w:val="Hyperlink1"/>
          </w:rPr>
          <w:t>http://www.dickinson.edu/about/offices/facilities-management/Facilities-Management/Fall-2009-Quota-Information</w:t>
        </w:r>
      </w:hyperlink>
      <w:r>
        <w:t>&gt;.</w:t>
      </w:r>
    </w:p>
    <w:p w:rsidR="00C40685" w:rsidRDefault="006816D6">
      <w:pPr>
        <w:spacing w:after="0"/>
      </w:pPr>
      <w:r>
        <w:t xml:space="preserve">"OP-T2-39: Limiting Printing." </w:t>
      </w:r>
      <w:r>
        <w:rPr>
          <w:rFonts w:ascii="Times New Roman Italic" w:hAnsi="Times New Roman Italic"/>
        </w:rPr>
        <w:t>aashe.org</w:t>
      </w:r>
      <w:r>
        <w:t xml:space="preserve">. Association for the Advancement of Sustainability in Higher </w:t>
      </w:r>
    </w:p>
    <w:p w:rsidR="00C40685" w:rsidRDefault="006816D6">
      <w:pPr>
        <w:spacing w:after="0"/>
      </w:pPr>
      <w:r>
        <w:t>Education. Web. 6 Dec 2012.</w:t>
      </w:r>
    </w:p>
    <w:p w:rsidR="00C40685" w:rsidRDefault="004B6255">
      <w:pPr>
        <w:spacing w:after="0"/>
      </w:pPr>
      <w:hyperlink r:id="rId13" w:history="1">
        <w:r w:rsidR="006816D6">
          <w:rPr>
            <w:rStyle w:val="Hyperlink1"/>
          </w:rPr>
          <w:t>http://www.papercut.com/</w:t>
        </w:r>
      </w:hyperlink>
      <w:r w:rsidR="006816D6">
        <w:cr/>
      </w:r>
      <w:hyperlink r:id="rId14" w:history="1">
        <w:r w:rsidR="006816D6">
          <w:rPr>
            <w:rStyle w:val="Hyperlink1"/>
          </w:rPr>
          <w:t>http://db.tt/7OPz3BW3</w:t>
        </w:r>
      </w:hyperlink>
      <w:r w:rsidR="006816D6">
        <w:t xml:space="preserve"> - </w:t>
      </w:r>
      <w:hyperlink r:id="rId15" w:history="1">
        <w:r w:rsidR="006816D6">
          <w:rPr>
            <w:rStyle w:val="Hyperlink1"/>
          </w:rPr>
          <w:t>flast@equitrac.com</w:t>
        </w:r>
      </w:hyperlink>
    </w:p>
    <w:p w:rsidR="006816D6" w:rsidRDefault="006816D6">
      <w:pPr>
        <w:spacing w:after="0"/>
        <w:rPr>
          <w:rFonts w:eastAsia="Times New Roman"/>
          <w:color w:val="auto"/>
          <w:sz w:val="20"/>
          <w:lang w:bidi="x-none"/>
        </w:rPr>
      </w:pPr>
      <w:r>
        <w:t>Harrison, Ryan 2012</w:t>
      </w:r>
      <w:r>
        <w:cr/>
      </w:r>
      <w:hyperlink r:id="rId16" w:history="1">
        <w:r>
          <w:rPr>
            <w:rStyle w:val="Hyperlink1"/>
          </w:rPr>
          <w:t>http://www.westminstercollege.edu/environmental_center/index.cfm?parent=6676&amp;detail=6704</w:t>
        </w:r>
      </w:hyperlink>
    </w:p>
    <w:sectPr w:rsidR="006816D6">
      <w:headerReference w:type="even" r:id="rId17"/>
      <w:headerReference w:type="default" r:id="rId18"/>
      <w:footerReference w:type="even"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D6" w:rsidRDefault="006816D6">
      <w:pPr>
        <w:spacing w:after="0" w:line="240" w:lineRule="auto"/>
      </w:pPr>
      <w:r>
        <w:separator/>
      </w:r>
    </w:p>
  </w:endnote>
  <w:endnote w:type="continuationSeparator" w:id="0">
    <w:p w:rsidR="006816D6" w:rsidRDefault="0068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Arial"/>
    <w:panose1 w:val="020B0600040502020204"/>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85" w:rsidRDefault="006816D6">
    <w:pPr>
      <w:pStyle w:val="Footer1"/>
      <w:tabs>
        <w:tab w:val="clear" w:pos="9360"/>
        <w:tab w:val="right" w:pos="9340"/>
      </w:tabs>
      <w:jc w:val="center"/>
    </w:pPr>
    <w:r>
      <w:fldChar w:fldCharType="begin"/>
    </w:r>
    <w:r>
      <w:instrText xml:space="preserve"> PAGE </w:instrText>
    </w:r>
    <w:r>
      <w:fldChar w:fldCharType="separate"/>
    </w:r>
    <w:r w:rsidR="004B6255">
      <w:rPr>
        <w:noProof/>
      </w:rPr>
      <w:t>18</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85" w:rsidRDefault="006816D6">
    <w:pPr>
      <w:pStyle w:val="Footer1"/>
      <w:tabs>
        <w:tab w:val="clear" w:pos="9360"/>
        <w:tab w:val="right" w:pos="9340"/>
      </w:tabs>
      <w:jc w:val="center"/>
    </w:pPr>
    <w:r>
      <w:fldChar w:fldCharType="begin"/>
    </w:r>
    <w:r>
      <w:instrText xml:space="preserve"> PAGE </w:instrText>
    </w:r>
    <w:r>
      <w:fldChar w:fldCharType="separate"/>
    </w:r>
    <w:r w:rsidR="004B6255">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D6" w:rsidRDefault="006816D6">
      <w:pPr>
        <w:spacing w:after="0" w:line="240" w:lineRule="auto"/>
      </w:pPr>
      <w:r>
        <w:separator/>
      </w:r>
    </w:p>
  </w:footnote>
  <w:footnote w:type="continuationSeparator" w:id="0">
    <w:p w:rsidR="006816D6" w:rsidRDefault="006816D6">
      <w:pPr>
        <w:spacing w:after="0" w:line="240" w:lineRule="auto"/>
      </w:pPr>
      <w:r>
        <w:continuationSeparator/>
      </w:r>
    </w:p>
  </w:footnote>
  <w:footnote w:id="1">
    <w:p w:rsidR="00C40685" w:rsidRDefault="006816D6">
      <w:pPr>
        <w:pStyle w:val="FootnoteText1"/>
        <w:rPr>
          <w:rFonts w:eastAsia="Times New Roman"/>
          <w:color w:val="auto"/>
          <w:lang w:bidi="x-none"/>
        </w:rPr>
      </w:pPr>
      <w:r>
        <w:rPr>
          <w:rStyle w:val="FootnoteReference1"/>
          <w:sz w:val="20"/>
        </w:rPr>
        <w:footnoteRef/>
      </w:r>
      <w:r>
        <w:t xml:space="preserve"> A single, cost-effective output management software solution for K-12 schools, colleges, universities, academic libraries. (http://www.equitrac.com/schools_universities.html)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85" w:rsidRDefault="00C40685">
    <w:pPr>
      <w:pStyle w:val="FreeForm"/>
      <w:rPr>
        <w:rFonts w:eastAsia="Times New Roman"/>
        <w:color w:val="auto"/>
        <w:sz w:val="20"/>
        <w:lang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85" w:rsidRDefault="00C40685">
    <w:pPr>
      <w:pStyle w:val="FreeForm"/>
      <w:rPr>
        <w:rFonts w:eastAsia="Times New Roman"/>
        <w:color w:val="auto"/>
        <w:sz w:val="20"/>
        <w:lang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D6"/>
    <w:rsid w:val="002A3BBD"/>
    <w:rsid w:val="004B6255"/>
    <w:rsid w:val="006816D6"/>
    <w:rsid w:val="00C40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eastAsia="ヒラギノ角ゴ Pro W3"/>
      <w:color w:val="000000"/>
      <w:sz w:val="24"/>
    </w:rPr>
  </w:style>
  <w:style w:type="paragraph" w:customStyle="1" w:styleId="Footer1">
    <w:name w:val="Footer1"/>
    <w:pPr>
      <w:tabs>
        <w:tab w:val="center" w:pos="4680"/>
        <w:tab w:val="right" w:pos="9360"/>
      </w:tabs>
    </w:pPr>
    <w:rPr>
      <w:rFonts w:eastAsia="ヒラギノ角ゴ Pro W3"/>
      <w:color w:val="000000"/>
      <w:sz w:val="24"/>
    </w:rPr>
  </w:style>
  <w:style w:type="character" w:customStyle="1" w:styleId="FootnoteReference1">
    <w:name w:val="Footnote Reference1"/>
    <w:rPr>
      <w:color w:val="000000"/>
      <w:sz w:val="24"/>
      <w:vertAlign w:val="superscript"/>
    </w:rPr>
  </w:style>
  <w:style w:type="character" w:customStyle="1" w:styleId="Unknown0">
    <w:name w:val="Unknown 0"/>
    <w:semiHidden/>
  </w:style>
  <w:style w:type="paragraph" w:customStyle="1" w:styleId="FootnoteText1">
    <w:name w:val="Footnote Text1"/>
    <w:rPr>
      <w:rFonts w:eastAsia="ヒラギノ角ゴ Pro W3"/>
      <w:color w:val="000000"/>
    </w:rPr>
  </w:style>
  <w:style w:type="numbering" w:customStyle="1" w:styleId="List1">
    <w:name w:val="List 1"/>
  </w:style>
  <w:style w:type="numbering" w:customStyle="1" w:styleId="List21">
    <w:name w:val="List 21"/>
  </w:style>
  <w:style w:type="character" w:customStyle="1" w:styleId="Hyperlink1">
    <w:name w:val="Hyperlink1"/>
    <w:rPr>
      <w:color w:val="0000FF"/>
      <w:sz w:val="24"/>
      <w:u w:val="single"/>
    </w:rPr>
  </w:style>
  <w:style w:type="character" w:customStyle="1" w:styleId="Unknown1">
    <w:name w:val="Unknown 1"/>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eastAsia="ヒラギノ角ゴ Pro W3"/>
      <w:color w:val="000000"/>
      <w:sz w:val="24"/>
    </w:rPr>
  </w:style>
  <w:style w:type="paragraph" w:customStyle="1" w:styleId="Footer1">
    <w:name w:val="Footer1"/>
    <w:pPr>
      <w:tabs>
        <w:tab w:val="center" w:pos="4680"/>
        <w:tab w:val="right" w:pos="9360"/>
      </w:tabs>
    </w:pPr>
    <w:rPr>
      <w:rFonts w:eastAsia="ヒラギノ角ゴ Pro W3"/>
      <w:color w:val="000000"/>
      <w:sz w:val="24"/>
    </w:rPr>
  </w:style>
  <w:style w:type="character" w:customStyle="1" w:styleId="FootnoteReference1">
    <w:name w:val="Footnote Reference1"/>
    <w:rPr>
      <w:color w:val="000000"/>
      <w:sz w:val="24"/>
      <w:vertAlign w:val="superscript"/>
    </w:rPr>
  </w:style>
  <w:style w:type="character" w:customStyle="1" w:styleId="Unknown0">
    <w:name w:val="Unknown 0"/>
    <w:semiHidden/>
  </w:style>
  <w:style w:type="paragraph" w:customStyle="1" w:styleId="FootnoteText1">
    <w:name w:val="Footnote Text1"/>
    <w:rPr>
      <w:rFonts w:eastAsia="ヒラギノ角ゴ Pro W3"/>
      <w:color w:val="000000"/>
    </w:rPr>
  </w:style>
  <w:style w:type="numbering" w:customStyle="1" w:styleId="List1">
    <w:name w:val="List 1"/>
  </w:style>
  <w:style w:type="numbering" w:customStyle="1" w:styleId="List21">
    <w:name w:val="List 21"/>
  </w:style>
  <w:style w:type="character" w:customStyle="1" w:styleId="Hyperlink1">
    <w:name w:val="Hyperlink1"/>
    <w:rPr>
      <w:color w:val="0000FF"/>
      <w:sz w:val="24"/>
      <w:u w:val="single"/>
    </w:rPr>
  </w:style>
  <w:style w:type="character" w:customStyle="1" w:styleId="Unknown1">
    <w:name w:val="Unknown 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www.dickinson.edu/about/offices/facilities-management/Facilities-Management/Fall-2009-Quota-Information" TargetMode="External"/><Relationship Id="rId13" Type="http://schemas.openxmlformats.org/officeDocument/2006/relationships/hyperlink" Target="http://www.papercut.com/" TargetMode="External"/><Relationship Id="rId14" Type="http://schemas.openxmlformats.org/officeDocument/2006/relationships/hyperlink" Target="http://db.tt/7OPz3BW3" TargetMode="External"/><Relationship Id="rId15" Type="http://schemas.openxmlformats.org/officeDocument/2006/relationships/hyperlink" Target="mailto:flast@equitrac.com" TargetMode="External"/><Relationship Id="rId16" Type="http://schemas.openxmlformats.org/officeDocument/2006/relationships/hyperlink" Target="http://www.westminstercollege.edu/environmental_center/index.cfm?parent=6676&amp;detail=6704"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4367</Words>
  <Characters>24894</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29203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One</dc:creator>
  <cp:lastModifiedBy>Any One</cp:lastModifiedBy>
  <cp:revision>2</cp:revision>
  <dcterms:created xsi:type="dcterms:W3CDTF">2013-03-06T16:49:00Z</dcterms:created>
  <dcterms:modified xsi:type="dcterms:W3CDTF">2013-03-06T16:49:00Z</dcterms:modified>
</cp:coreProperties>
</file>